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860C5" w14:textId="77777777" w:rsidR="002762AD" w:rsidRDefault="002762AD" w:rsidP="00916837">
      <w:pPr>
        <w:pStyle w:val="DalForm"/>
        <w:jc w:val="center"/>
        <w:rPr>
          <w:rFonts w:ascii="Times New Roman" w:hAnsi="Times New Roman"/>
          <w:b/>
          <w:sz w:val="28"/>
        </w:rPr>
      </w:pPr>
    </w:p>
    <w:p w14:paraId="64C51D50" w14:textId="77777777" w:rsidR="002762AD" w:rsidRDefault="002762AD" w:rsidP="00916837">
      <w:pPr>
        <w:pStyle w:val="DalForm"/>
        <w:jc w:val="center"/>
        <w:rPr>
          <w:rFonts w:ascii="Times New Roman" w:hAnsi="Times New Roman"/>
          <w:b/>
          <w:sz w:val="28"/>
        </w:rPr>
      </w:pPr>
    </w:p>
    <w:p w14:paraId="7902654B" w14:textId="77777777" w:rsidR="002762AD" w:rsidRDefault="002762AD" w:rsidP="00916837">
      <w:pPr>
        <w:pStyle w:val="DalForm"/>
        <w:jc w:val="center"/>
        <w:rPr>
          <w:rFonts w:ascii="Times New Roman" w:hAnsi="Times New Roman"/>
          <w:b/>
          <w:sz w:val="28"/>
        </w:rPr>
      </w:pPr>
    </w:p>
    <w:p w14:paraId="6BF4E947" w14:textId="77777777" w:rsidR="002762AD" w:rsidRDefault="002762AD" w:rsidP="00916837">
      <w:pPr>
        <w:pStyle w:val="DalForm"/>
        <w:jc w:val="center"/>
        <w:rPr>
          <w:rFonts w:ascii="Times New Roman" w:hAnsi="Times New Roman"/>
          <w:b/>
          <w:sz w:val="28"/>
        </w:rPr>
      </w:pPr>
    </w:p>
    <w:p w14:paraId="2DA62C86" w14:textId="77777777" w:rsidR="002762AD" w:rsidRDefault="002762AD" w:rsidP="00916837">
      <w:pPr>
        <w:pStyle w:val="DalForm"/>
        <w:jc w:val="center"/>
        <w:rPr>
          <w:rFonts w:ascii="Times New Roman" w:hAnsi="Times New Roman"/>
          <w:b/>
          <w:sz w:val="28"/>
        </w:rPr>
      </w:pPr>
    </w:p>
    <w:p w14:paraId="5B06E187" w14:textId="77777777" w:rsidR="002762AD" w:rsidRDefault="002762AD" w:rsidP="00916837">
      <w:pPr>
        <w:pStyle w:val="DalForm"/>
        <w:jc w:val="center"/>
        <w:rPr>
          <w:rFonts w:ascii="Times New Roman" w:hAnsi="Times New Roman"/>
          <w:b/>
          <w:sz w:val="28"/>
        </w:rPr>
      </w:pPr>
    </w:p>
    <w:p w14:paraId="3206D182" w14:textId="77777777" w:rsidR="002762AD" w:rsidRDefault="002762AD" w:rsidP="00916837">
      <w:pPr>
        <w:pStyle w:val="DalForm"/>
        <w:jc w:val="center"/>
        <w:rPr>
          <w:rFonts w:ascii="Times New Roman" w:hAnsi="Times New Roman"/>
          <w:b/>
          <w:sz w:val="28"/>
        </w:rPr>
      </w:pPr>
    </w:p>
    <w:p w14:paraId="4AA03D6B" w14:textId="77777777" w:rsidR="002762AD" w:rsidRDefault="002762AD" w:rsidP="00916837">
      <w:pPr>
        <w:pStyle w:val="DalForm"/>
        <w:jc w:val="center"/>
        <w:rPr>
          <w:rFonts w:ascii="Times New Roman" w:hAnsi="Times New Roman"/>
          <w:b/>
          <w:sz w:val="28"/>
        </w:rPr>
      </w:pPr>
    </w:p>
    <w:p w14:paraId="00611FDF" w14:textId="77777777" w:rsidR="002762AD" w:rsidRDefault="002762AD" w:rsidP="00916837">
      <w:pPr>
        <w:pStyle w:val="DalForm"/>
        <w:jc w:val="center"/>
        <w:rPr>
          <w:rFonts w:ascii="Times New Roman" w:hAnsi="Times New Roman"/>
          <w:b/>
          <w:sz w:val="28"/>
        </w:rPr>
      </w:pPr>
    </w:p>
    <w:p w14:paraId="29105401" w14:textId="77777777" w:rsidR="002762AD" w:rsidRDefault="002762AD" w:rsidP="00916837">
      <w:pPr>
        <w:pStyle w:val="DalForm"/>
        <w:jc w:val="center"/>
        <w:rPr>
          <w:rFonts w:ascii="Times New Roman" w:hAnsi="Times New Roman"/>
          <w:b/>
          <w:sz w:val="28"/>
        </w:rPr>
      </w:pPr>
    </w:p>
    <w:p w14:paraId="7273615C" w14:textId="77777777" w:rsidR="002762AD" w:rsidRPr="00B00260" w:rsidRDefault="002762AD" w:rsidP="00916837">
      <w:pPr>
        <w:pStyle w:val="DalForm"/>
        <w:jc w:val="center"/>
        <w:rPr>
          <w:rFonts w:ascii="Times New Roman" w:hAnsi="Times New Roman"/>
          <w:b/>
          <w:sz w:val="28"/>
        </w:rPr>
      </w:pPr>
      <w:r w:rsidRPr="001C0601">
        <w:rPr>
          <w:rFonts w:ascii="Times New Roman" w:hAnsi="Times New Roman"/>
          <w:b/>
          <w:sz w:val="28"/>
        </w:rPr>
        <w:t>Challenging the “Cookie Cutter”: Premedical Student Responses to Institutional Shaping</w:t>
      </w:r>
    </w:p>
    <w:p w14:paraId="4F6AFB16" w14:textId="77777777" w:rsidR="002762AD" w:rsidRDefault="002762AD" w:rsidP="00916837">
      <w:pPr>
        <w:pStyle w:val="DalForm"/>
        <w:jc w:val="center"/>
        <w:rPr>
          <w:rFonts w:ascii="Times New Roman" w:hAnsi="Times New Roman"/>
          <w:sz w:val="24"/>
        </w:rPr>
      </w:pPr>
    </w:p>
    <w:p w14:paraId="562F4DC9" w14:textId="77777777" w:rsidR="002762AD" w:rsidRDefault="002762AD" w:rsidP="00916837">
      <w:pPr>
        <w:pStyle w:val="DalForm"/>
        <w:jc w:val="center"/>
        <w:rPr>
          <w:rFonts w:ascii="Times New Roman" w:hAnsi="Times New Roman"/>
          <w:sz w:val="24"/>
        </w:rPr>
      </w:pPr>
    </w:p>
    <w:p w14:paraId="6FC80D34" w14:textId="77777777" w:rsidR="002762AD" w:rsidRDefault="002762AD" w:rsidP="00916837">
      <w:pPr>
        <w:pStyle w:val="DalForm"/>
        <w:jc w:val="center"/>
        <w:rPr>
          <w:rFonts w:ascii="Times New Roman" w:hAnsi="Times New Roman"/>
          <w:sz w:val="24"/>
        </w:rPr>
      </w:pPr>
    </w:p>
    <w:p w14:paraId="68AF8763" w14:textId="77777777" w:rsidR="002762AD" w:rsidRDefault="002762AD" w:rsidP="00916837">
      <w:pPr>
        <w:pStyle w:val="DalForm"/>
        <w:jc w:val="center"/>
        <w:rPr>
          <w:rFonts w:ascii="Times New Roman" w:hAnsi="Times New Roman"/>
          <w:sz w:val="24"/>
        </w:rPr>
      </w:pPr>
      <w:r>
        <w:rPr>
          <w:rFonts w:ascii="Times New Roman" w:hAnsi="Times New Roman"/>
          <w:sz w:val="24"/>
        </w:rPr>
        <w:t>by</w:t>
      </w:r>
    </w:p>
    <w:p w14:paraId="30E9D8C7" w14:textId="77777777" w:rsidR="002762AD" w:rsidRDefault="002762AD" w:rsidP="00916837">
      <w:pPr>
        <w:pStyle w:val="DalForm"/>
        <w:jc w:val="center"/>
        <w:rPr>
          <w:rFonts w:ascii="Times New Roman" w:hAnsi="Times New Roman"/>
          <w:sz w:val="24"/>
        </w:rPr>
      </w:pPr>
    </w:p>
    <w:p w14:paraId="162E0EC8" w14:textId="77777777" w:rsidR="002762AD" w:rsidRDefault="002762AD" w:rsidP="00916837">
      <w:pPr>
        <w:pStyle w:val="DalForm"/>
        <w:jc w:val="center"/>
        <w:rPr>
          <w:rFonts w:ascii="Times New Roman" w:hAnsi="Times New Roman"/>
          <w:sz w:val="24"/>
        </w:rPr>
      </w:pPr>
    </w:p>
    <w:p w14:paraId="7FF9C2E1" w14:textId="77777777" w:rsidR="002762AD" w:rsidRDefault="002762AD" w:rsidP="00916837">
      <w:pPr>
        <w:pStyle w:val="DalForm"/>
        <w:jc w:val="center"/>
        <w:rPr>
          <w:rFonts w:ascii="Times New Roman" w:hAnsi="Times New Roman"/>
          <w:sz w:val="24"/>
        </w:rPr>
      </w:pPr>
    </w:p>
    <w:p w14:paraId="2BB622BB" w14:textId="77777777" w:rsidR="002762AD" w:rsidRDefault="002762AD" w:rsidP="00916837">
      <w:pPr>
        <w:pStyle w:val="DalForm"/>
        <w:jc w:val="center"/>
        <w:rPr>
          <w:rFonts w:ascii="Times New Roman" w:hAnsi="Times New Roman"/>
          <w:sz w:val="24"/>
        </w:rPr>
      </w:pPr>
    </w:p>
    <w:p w14:paraId="055F367B" w14:textId="77777777" w:rsidR="002762AD" w:rsidRPr="0042001B" w:rsidRDefault="002762AD" w:rsidP="00916837">
      <w:pPr>
        <w:pStyle w:val="DalForm"/>
        <w:jc w:val="center"/>
        <w:rPr>
          <w:rFonts w:ascii="Times New Roman" w:hAnsi="Times New Roman"/>
          <w:sz w:val="24"/>
          <w:szCs w:val="24"/>
        </w:rPr>
      </w:pPr>
      <w:r>
        <w:rPr>
          <w:rFonts w:ascii="Times New Roman" w:hAnsi="Times New Roman"/>
          <w:sz w:val="24"/>
          <w:szCs w:val="24"/>
        </w:rPr>
        <w:t>Tora Oliphant</w:t>
      </w:r>
    </w:p>
    <w:p w14:paraId="30B9B84B" w14:textId="77777777" w:rsidR="002762AD" w:rsidRDefault="002762AD" w:rsidP="00916837">
      <w:pPr>
        <w:pStyle w:val="DalForm"/>
        <w:jc w:val="center"/>
        <w:rPr>
          <w:rFonts w:ascii="Times New Roman" w:hAnsi="Times New Roman"/>
          <w:sz w:val="24"/>
        </w:rPr>
      </w:pPr>
    </w:p>
    <w:p w14:paraId="5FDFE425" w14:textId="77777777" w:rsidR="002762AD" w:rsidRDefault="002762AD" w:rsidP="00916837">
      <w:pPr>
        <w:pStyle w:val="DalForm"/>
        <w:jc w:val="center"/>
        <w:rPr>
          <w:rFonts w:ascii="Times New Roman" w:hAnsi="Times New Roman"/>
          <w:sz w:val="24"/>
        </w:rPr>
      </w:pPr>
    </w:p>
    <w:p w14:paraId="2B40438C" w14:textId="77777777" w:rsidR="002762AD" w:rsidRDefault="002762AD" w:rsidP="00916837">
      <w:pPr>
        <w:pStyle w:val="DalForm"/>
        <w:jc w:val="center"/>
        <w:rPr>
          <w:rFonts w:ascii="Times New Roman" w:hAnsi="Times New Roman"/>
          <w:sz w:val="24"/>
        </w:rPr>
      </w:pPr>
    </w:p>
    <w:p w14:paraId="5B6C1F1C" w14:textId="77777777" w:rsidR="002762AD" w:rsidRDefault="002762AD" w:rsidP="00916837">
      <w:pPr>
        <w:pStyle w:val="DalForm"/>
        <w:jc w:val="center"/>
        <w:rPr>
          <w:rFonts w:ascii="Times New Roman" w:hAnsi="Times New Roman"/>
          <w:sz w:val="24"/>
        </w:rPr>
      </w:pPr>
      <w:r>
        <w:rPr>
          <w:rFonts w:ascii="Times New Roman" w:hAnsi="Times New Roman"/>
          <w:sz w:val="24"/>
        </w:rPr>
        <w:t>Submitted in partial fulfilment of the requirements</w:t>
      </w:r>
    </w:p>
    <w:p w14:paraId="5DF2596D" w14:textId="77777777" w:rsidR="002762AD" w:rsidRDefault="002762AD" w:rsidP="00916837">
      <w:pPr>
        <w:pStyle w:val="DalForm"/>
        <w:jc w:val="center"/>
        <w:rPr>
          <w:rFonts w:ascii="Times New Roman" w:hAnsi="Times New Roman"/>
          <w:sz w:val="24"/>
        </w:rPr>
      </w:pPr>
      <w:r>
        <w:rPr>
          <w:rFonts w:ascii="Times New Roman" w:hAnsi="Times New Roman"/>
          <w:sz w:val="24"/>
        </w:rPr>
        <w:t xml:space="preserve">for the degree of Bachelor of Arts with Combined Honours in Sociology and Microbiology &amp; Immunology </w:t>
      </w:r>
    </w:p>
    <w:p w14:paraId="355D85C9" w14:textId="77777777" w:rsidR="002762AD" w:rsidRDefault="002762AD" w:rsidP="00916837">
      <w:pPr>
        <w:pStyle w:val="DalForm"/>
        <w:jc w:val="center"/>
        <w:rPr>
          <w:rFonts w:ascii="Times New Roman" w:hAnsi="Times New Roman"/>
          <w:sz w:val="24"/>
        </w:rPr>
      </w:pPr>
    </w:p>
    <w:p w14:paraId="5FE24C08" w14:textId="77777777" w:rsidR="002762AD" w:rsidRDefault="002762AD" w:rsidP="00916837">
      <w:pPr>
        <w:pStyle w:val="DalForm"/>
        <w:jc w:val="center"/>
        <w:rPr>
          <w:rFonts w:ascii="Times New Roman" w:hAnsi="Times New Roman"/>
          <w:sz w:val="24"/>
        </w:rPr>
      </w:pPr>
    </w:p>
    <w:p w14:paraId="078BAAD9" w14:textId="77777777" w:rsidR="002762AD" w:rsidRDefault="002762AD" w:rsidP="00916837">
      <w:pPr>
        <w:pStyle w:val="DalForm"/>
        <w:jc w:val="center"/>
        <w:rPr>
          <w:rFonts w:ascii="Times New Roman" w:hAnsi="Times New Roman"/>
          <w:sz w:val="24"/>
        </w:rPr>
      </w:pPr>
      <w:r>
        <w:rPr>
          <w:rFonts w:ascii="Times New Roman" w:hAnsi="Times New Roman"/>
          <w:sz w:val="24"/>
        </w:rPr>
        <w:t>at</w:t>
      </w:r>
    </w:p>
    <w:p w14:paraId="1425F571" w14:textId="77777777" w:rsidR="002762AD" w:rsidRDefault="002762AD" w:rsidP="00916837">
      <w:pPr>
        <w:pStyle w:val="DalForm"/>
        <w:jc w:val="center"/>
        <w:rPr>
          <w:rFonts w:ascii="Times New Roman" w:hAnsi="Times New Roman"/>
          <w:sz w:val="24"/>
        </w:rPr>
      </w:pPr>
    </w:p>
    <w:p w14:paraId="0F45A2C8" w14:textId="77777777" w:rsidR="002762AD" w:rsidRDefault="002762AD" w:rsidP="00916837">
      <w:pPr>
        <w:pStyle w:val="DalForm"/>
        <w:jc w:val="center"/>
        <w:rPr>
          <w:rFonts w:ascii="Times New Roman" w:hAnsi="Times New Roman"/>
          <w:sz w:val="24"/>
        </w:rPr>
      </w:pPr>
    </w:p>
    <w:p w14:paraId="7D828501" w14:textId="77777777" w:rsidR="002762AD" w:rsidRDefault="002762AD" w:rsidP="00916837">
      <w:pPr>
        <w:pStyle w:val="DalForm"/>
        <w:jc w:val="center"/>
        <w:rPr>
          <w:rFonts w:ascii="Times New Roman" w:hAnsi="Times New Roman"/>
          <w:sz w:val="24"/>
        </w:rPr>
      </w:pPr>
      <w:r>
        <w:rPr>
          <w:rFonts w:ascii="Times New Roman" w:hAnsi="Times New Roman"/>
          <w:sz w:val="24"/>
        </w:rPr>
        <w:t>Dalhousie University</w:t>
      </w:r>
    </w:p>
    <w:p w14:paraId="133579F7" w14:textId="77777777" w:rsidR="002762AD" w:rsidRDefault="002762AD" w:rsidP="00916837">
      <w:pPr>
        <w:pStyle w:val="DalForm"/>
        <w:jc w:val="center"/>
        <w:rPr>
          <w:rFonts w:ascii="Times New Roman" w:hAnsi="Times New Roman"/>
          <w:sz w:val="24"/>
        </w:rPr>
      </w:pPr>
      <w:r>
        <w:rPr>
          <w:rFonts w:ascii="Times New Roman" w:hAnsi="Times New Roman"/>
          <w:sz w:val="24"/>
        </w:rPr>
        <w:t>Halifax, Nova Scotia</w:t>
      </w:r>
    </w:p>
    <w:p w14:paraId="0594C34A" w14:textId="77777777" w:rsidR="002762AD" w:rsidRDefault="002762AD" w:rsidP="00916837">
      <w:pPr>
        <w:pStyle w:val="DalForm"/>
        <w:jc w:val="center"/>
        <w:rPr>
          <w:rFonts w:ascii="Times New Roman" w:hAnsi="Times New Roman"/>
          <w:sz w:val="24"/>
        </w:rPr>
      </w:pPr>
      <w:r>
        <w:rPr>
          <w:rFonts w:ascii="Times New Roman" w:hAnsi="Times New Roman"/>
          <w:sz w:val="24"/>
        </w:rPr>
        <w:t>April 2017</w:t>
      </w:r>
    </w:p>
    <w:p w14:paraId="37149718" w14:textId="77777777" w:rsidR="002762AD" w:rsidRDefault="002762AD" w:rsidP="00916837">
      <w:pPr>
        <w:pStyle w:val="DalForm"/>
        <w:jc w:val="center"/>
        <w:rPr>
          <w:rFonts w:ascii="Times New Roman" w:hAnsi="Times New Roman"/>
          <w:sz w:val="24"/>
        </w:rPr>
      </w:pPr>
    </w:p>
    <w:p w14:paraId="2BF549D0" w14:textId="77777777" w:rsidR="002762AD" w:rsidRDefault="002762AD" w:rsidP="00916837">
      <w:pPr>
        <w:pStyle w:val="DalForm"/>
        <w:jc w:val="center"/>
        <w:rPr>
          <w:rFonts w:ascii="Times New Roman" w:hAnsi="Times New Roman"/>
          <w:sz w:val="24"/>
        </w:rPr>
      </w:pPr>
    </w:p>
    <w:p w14:paraId="7C1D7F16" w14:textId="77777777" w:rsidR="002762AD" w:rsidRDefault="002762AD" w:rsidP="00916837">
      <w:pPr>
        <w:pStyle w:val="DalForm"/>
        <w:jc w:val="center"/>
        <w:rPr>
          <w:rFonts w:ascii="Times New Roman" w:hAnsi="Times New Roman"/>
          <w:sz w:val="24"/>
        </w:rPr>
      </w:pPr>
    </w:p>
    <w:p w14:paraId="12A1569F" w14:textId="77777777" w:rsidR="002762AD" w:rsidRDefault="002762AD" w:rsidP="00916837">
      <w:pPr>
        <w:pStyle w:val="DalForm"/>
        <w:jc w:val="center"/>
        <w:rPr>
          <w:rFonts w:ascii="Times New Roman" w:hAnsi="Times New Roman"/>
          <w:sz w:val="24"/>
        </w:rPr>
      </w:pPr>
    </w:p>
    <w:p w14:paraId="5284CD54" w14:textId="77777777" w:rsidR="002762AD" w:rsidRDefault="002762AD" w:rsidP="00916837">
      <w:pPr>
        <w:pStyle w:val="DalForm"/>
        <w:jc w:val="center"/>
        <w:rPr>
          <w:rFonts w:ascii="Times New Roman" w:hAnsi="Times New Roman"/>
          <w:sz w:val="24"/>
        </w:rPr>
      </w:pPr>
    </w:p>
    <w:p w14:paraId="4BC5F8DD" w14:textId="77777777" w:rsidR="002762AD" w:rsidRDefault="002762AD" w:rsidP="00916837">
      <w:pPr>
        <w:pStyle w:val="DalForm"/>
        <w:jc w:val="center"/>
        <w:rPr>
          <w:rFonts w:ascii="Times New Roman" w:hAnsi="Times New Roman"/>
          <w:sz w:val="24"/>
        </w:rPr>
      </w:pPr>
    </w:p>
    <w:p w14:paraId="04E91EF7" w14:textId="77777777" w:rsidR="002762AD" w:rsidRDefault="002762AD" w:rsidP="00916837">
      <w:pPr>
        <w:pStyle w:val="DalForm"/>
        <w:jc w:val="center"/>
        <w:rPr>
          <w:rFonts w:ascii="Times New Roman" w:hAnsi="Times New Roman"/>
          <w:sz w:val="24"/>
        </w:rPr>
      </w:pPr>
    </w:p>
    <w:p w14:paraId="7E5593B0" w14:textId="77777777" w:rsidR="002762AD" w:rsidRDefault="002762AD" w:rsidP="00916837">
      <w:pPr>
        <w:pStyle w:val="DalForm"/>
        <w:jc w:val="center"/>
        <w:rPr>
          <w:rFonts w:ascii="Times New Roman" w:hAnsi="Times New Roman"/>
          <w:sz w:val="24"/>
        </w:rPr>
      </w:pPr>
      <w:r>
        <w:rPr>
          <w:rFonts w:ascii="Times New Roman" w:hAnsi="Times New Roman"/>
          <w:sz w:val="24"/>
        </w:rPr>
        <w:t>© Copyright by Tora Oliphant, 2018</w:t>
      </w:r>
    </w:p>
    <w:p w14:paraId="340FBC5A" w14:textId="77777777" w:rsidR="002762AD" w:rsidRDefault="002762AD" w:rsidP="00916837"/>
    <w:p w14:paraId="5AB99472" w14:textId="77777777" w:rsidR="002762AD" w:rsidRPr="002762AD" w:rsidRDefault="002762AD" w:rsidP="00916837">
      <w:pPr>
        <w:pStyle w:val="Heading1"/>
        <w:rPr>
          <w:rFonts w:ascii="Times New Roman" w:hAnsi="Times New Roman" w:cs="Times New Roman"/>
          <w:b/>
          <w:color w:val="000000" w:themeColor="text1"/>
          <w:sz w:val="24"/>
        </w:rPr>
      </w:pPr>
      <w:bookmarkStart w:id="0" w:name="_Toc513151178"/>
      <w:r w:rsidRPr="002762AD">
        <w:rPr>
          <w:rFonts w:ascii="Times New Roman" w:hAnsi="Times New Roman" w:cs="Times New Roman"/>
          <w:b/>
          <w:color w:val="000000" w:themeColor="text1"/>
          <w:sz w:val="24"/>
        </w:rPr>
        <w:lastRenderedPageBreak/>
        <w:t>ABSTRACT</w:t>
      </w:r>
      <w:bookmarkEnd w:id="0"/>
    </w:p>
    <w:p w14:paraId="1C80CBC2" w14:textId="77777777" w:rsidR="002762AD" w:rsidRDefault="002762AD" w:rsidP="00916837">
      <w:pPr>
        <w:rPr>
          <w:rFonts w:ascii="Times New Roman" w:hAnsi="Times New Roman" w:cs="Times New Roman"/>
          <w:b/>
          <w:color w:val="000000" w:themeColor="text1"/>
          <w:sz w:val="21"/>
        </w:rPr>
      </w:pPr>
    </w:p>
    <w:p w14:paraId="14158C00" w14:textId="3EAC4731" w:rsidR="002762AD" w:rsidRDefault="002762AD" w:rsidP="00916837">
      <w:pPr>
        <w:rPr>
          <w:rFonts w:ascii="Times New Roman" w:hAnsi="Times New Roman" w:cs="Times New Roman"/>
          <w:i/>
          <w:color w:val="000000" w:themeColor="text1"/>
        </w:rPr>
      </w:pPr>
      <w:r w:rsidRPr="00381E44">
        <w:rPr>
          <w:rFonts w:ascii="Times New Roman" w:hAnsi="Times New Roman" w:cs="Times New Roman"/>
          <w:i/>
          <w:color w:val="000000" w:themeColor="text1"/>
        </w:rPr>
        <w:t xml:space="preserve">Medical education has long been considered a process of collective professional socialization – a process which turns students into trusted professionals. Lots of research has been devoted to characterizing the unintended effects of this socialization process and how they impact our healthcare system. Something which has received considerably less scholarship is the socialization and institutional shaping that occurs during the premedical years. </w:t>
      </w:r>
      <w:r w:rsidR="00C05C53">
        <w:rPr>
          <w:rFonts w:ascii="Times New Roman" w:hAnsi="Times New Roman" w:cs="Times New Roman"/>
          <w:i/>
          <w:color w:val="000000" w:themeColor="text1"/>
        </w:rPr>
        <w:t>As Canadian medical institutions have recently altered admissions criteria with the aim of creating a more diverse and empathetic physician population, the present</w:t>
      </w:r>
      <w:r w:rsidR="00F73963">
        <w:rPr>
          <w:rFonts w:ascii="Times New Roman" w:hAnsi="Times New Roman" w:cs="Times New Roman"/>
          <w:i/>
          <w:color w:val="000000" w:themeColor="text1"/>
        </w:rPr>
        <w:t xml:space="preserve"> moment in medicine provides an interesting field in which to study the institutional shaping of premedical students</w:t>
      </w:r>
      <w:r w:rsidR="00696F89" w:rsidRPr="00381E44">
        <w:rPr>
          <w:rFonts w:ascii="Times New Roman" w:hAnsi="Times New Roman" w:cs="Times New Roman"/>
          <w:i/>
          <w:color w:val="000000" w:themeColor="text1"/>
        </w:rPr>
        <w:t xml:space="preserve">. </w:t>
      </w:r>
      <w:r w:rsidR="00F73963">
        <w:rPr>
          <w:rFonts w:ascii="Times New Roman" w:hAnsi="Times New Roman" w:cs="Times New Roman"/>
          <w:i/>
          <w:color w:val="000000" w:themeColor="text1"/>
        </w:rPr>
        <w:t xml:space="preserve">This project asks the question – </w:t>
      </w:r>
      <w:r w:rsidR="00F73963" w:rsidRPr="000C385C">
        <w:rPr>
          <w:rFonts w:ascii="Times New Roman" w:hAnsi="Times New Roman" w:cs="Times New Roman"/>
          <w:i/>
        </w:rPr>
        <w:t>How are premedical students’ extracurricular activity choices influenced by changes in medical school admissions criteria?</w:t>
      </w:r>
      <w:r w:rsidR="00F73963">
        <w:rPr>
          <w:rFonts w:ascii="Times New Roman" w:hAnsi="Times New Roman" w:cs="Times New Roman"/>
          <w:i/>
          <w:color w:val="000000" w:themeColor="text1"/>
        </w:rPr>
        <w:t xml:space="preserve"> Data was collected</w:t>
      </w:r>
      <w:r w:rsidRPr="00381E44">
        <w:rPr>
          <w:rFonts w:ascii="Times New Roman" w:hAnsi="Times New Roman" w:cs="Times New Roman"/>
          <w:i/>
          <w:color w:val="000000" w:themeColor="text1"/>
        </w:rPr>
        <w:t xml:space="preserve"> </w:t>
      </w:r>
      <w:r w:rsidR="00F73963">
        <w:rPr>
          <w:rFonts w:ascii="Times New Roman" w:hAnsi="Times New Roman" w:cs="Times New Roman"/>
          <w:i/>
          <w:color w:val="000000" w:themeColor="text1"/>
        </w:rPr>
        <w:t>through</w:t>
      </w:r>
      <w:r w:rsidRPr="00381E44">
        <w:rPr>
          <w:rFonts w:ascii="Times New Roman" w:hAnsi="Times New Roman" w:cs="Times New Roman"/>
          <w:i/>
          <w:color w:val="000000" w:themeColor="text1"/>
        </w:rPr>
        <w:t xml:space="preserve"> qualitative</w:t>
      </w:r>
      <w:r w:rsidR="00F73963">
        <w:rPr>
          <w:rFonts w:ascii="Times New Roman" w:hAnsi="Times New Roman" w:cs="Times New Roman"/>
          <w:i/>
          <w:color w:val="000000" w:themeColor="text1"/>
        </w:rPr>
        <w:t>,</w:t>
      </w:r>
      <w:r w:rsidRPr="00381E44">
        <w:rPr>
          <w:rFonts w:ascii="Times New Roman" w:hAnsi="Times New Roman" w:cs="Times New Roman"/>
          <w:i/>
          <w:color w:val="000000" w:themeColor="text1"/>
        </w:rPr>
        <w:t xml:space="preserve"> semi-structured interviews with six premedical students attending Dalhousie University in Halifax, Nova Scotia. </w:t>
      </w:r>
      <w:r w:rsidR="00696F89" w:rsidRPr="00381E44">
        <w:rPr>
          <w:rFonts w:ascii="Times New Roman" w:hAnsi="Times New Roman" w:cs="Times New Roman"/>
          <w:i/>
          <w:color w:val="000000" w:themeColor="text1"/>
        </w:rPr>
        <w:t xml:space="preserve">Findings suggest that premedical students </w:t>
      </w:r>
      <w:r w:rsidR="005E3685">
        <w:rPr>
          <w:rFonts w:ascii="Times New Roman" w:hAnsi="Times New Roman" w:cs="Times New Roman"/>
          <w:i/>
          <w:color w:val="000000" w:themeColor="text1"/>
        </w:rPr>
        <w:t xml:space="preserve">employ different approaches to selecting </w:t>
      </w:r>
      <w:r w:rsidR="00696F89" w:rsidRPr="00381E44">
        <w:rPr>
          <w:rFonts w:ascii="Times New Roman" w:hAnsi="Times New Roman" w:cs="Times New Roman"/>
          <w:i/>
          <w:color w:val="000000" w:themeColor="text1"/>
        </w:rPr>
        <w:t xml:space="preserve">extracurricular activities </w:t>
      </w:r>
      <w:r w:rsidR="005E3685">
        <w:rPr>
          <w:rFonts w:ascii="Times New Roman" w:hAnsi="Times New Roman" w:cs="Times New Roman"/>
          <w:i/>
          <w:color w:val="000000" w:themeColor="text1"/>
        </w:rPr>
        <w:t xml:space="preserve">depending on </w:t>
      </w:r>
      <w:r w:rsidR="00CE284F">
        <w:rPr>
          <w:rFonts w:ascii="Times New Roman" w:hAnsi="Times New Roman" w:cs="Times New Roman"/>
          <w:i/>
          <w:color w:val="000000" w:themeColor="text1"/>
        </w:rPr>
        <w:t>their perception of the role</w:t>
      </w:r>
      <w:r w:rsidR="005E3685">
        <w:rPr>
          <w:rFonts w:ascii="Times New Roman" w:hAnsi="Times New Roman" w:cs="Times New Roman"/>
          <w:i/>
          <w:color w:val="000000" w:themeColor="text1"/>
        </w:rPr>
        <w:t xml:space="preserve"> this component of the application plays in admissions decisions. These </w:t>
      </w:r>
      <w:r w:rsidR="00CE284F">
        <w:rPr>
          <w:rFonts w:ascii="Times New Roman" w:hAnsi="Times New Roman" w:cs="Times New Roman"/>
          <w:i/>
          <w:color w:val="000000" w:themeColor="text1"/>
        </w:rPr>
        <w:t>perception</w:t>
      </w:r>
      <w:r w:rsidR="005E3685">
        <w:rPr>
          <w:rFonts w:ascii="Times New Roman" w:hAnsi="Times New Roman" w:cs="Times New Roman"/>
          <w:i/>
          <w:color w:val="000000" w:themeColor="text1"/>
        </w:rPr>
        <w:t>s</w:t>
      </w:r>
      <w:r w:rsidR="00696F89" w:rsidRPr="00381E44">
        <w:rPr>
          <w:rFonts w:ascii="Times New Roman" w:hAnsi="Times New Roman" w:cs="Times New Roman"/>
          <w:i/>
          <w:color w:val="000000" w:themeColor="text1"/>
        </w:rPr>
        <w:t xml:space="preserve"> seemed to be influenced by the levels of social and cultural capital which pre</w:t>
      </w:r>
      <w:r w:rsidR="005E3685">
        <w:rPr>
          <w:rFonts w:ascii="Times New Roman" w:hAnsi="Times New Roman" w:cs="Times New Roman"/>
          <w:i/>
          <w:color w:val="000000" w:themeColor="text1"/>
        </w:rPr>
        <w:t>meds</w:t>
      </w:r>
      <w:r w:rsidR="00696F89" w:rsidRPr="00381E44">
        <w:rPr>
          <w:rFonts w:ascii="Times New Roman" w:hAnsi="Times New Roman" w:cs="Times New Roman"/>
          <w:i/>
          <w:color w:val="000000" w:themeColor="text1"/>
        </w:rPr>
        <w:t xml:space="preserve"> access</w:t>
      </w:r>
      <w:r w:rsidR="005E3685">
        <w:rPr>
          <w:rFonts w:ascii="Times New Roman" w:hAnsi="Times New Roman" w:cs="Times New Roman"/>
          <w:i/>
          <w:color w:val="000000" w:themeColor="text1"/>
        </w:rPr>
        <w:t xml:space="preserve"> based on their position in the social field</w:t>
      </w:r>
      <w:r w:rsidR="00696F89" w:rsidRPr="00381E44">
        <w:rPr>
          <w:rFonts w:ascii="Times New Roman" w:hAnsi="Times New Roman" w:cs="Times New Roman"/>
          <w:i/>
          <w:color w:val="000000" w:themeColor="text1"/>
        </w:rPr>
        <w:t xml:space="preserve">. Additionally, premeds seemed to be both aware of, and deliberately </w:t>
      </w:r>
      <w:r w:rsidR="005E3685" w:rsidRPr="00381E44">
        <w:rPr>
          <w:rFonts w:ascii="Times New Roman" w:hAnsi="Times New Roman" w:cs="Times New Roman"/>
          <w:i/>
          <w:color w:val="000000" w:themeColor="text1"/>
        </w:rPr>
        <w:t>oblivious</w:t>
      </w:r>
      <w:r w:rsidR="005E3685">
        <w:rPr>
          <w:rFonts w:ascii="Times New Roman" w:hAnsi="Times New Roman" w:cs="Times New Roman"/>
          <w:i/>
          <w:color w:val="000000" w:themeColor="text1"/>
        </w:rPr>
        <w:t xml:space="preserve"> to</w:t>
      </w:r>
      <w:r w:rsidR="00CE284F">
        <w:rPr>
          <w:rFonts w:ascii="Times New Roman" w:hAnsi="Times New Roman" w:cs="Times New Roman"/>
          <w:i/>
          <w:color w:val="000000" w:themeColor="text1"/>
        </w:rPr>
        <w:t>,</w:t>
      </w:r>
      <w:r w:rsidR="005E3685">
        <w:rPr>
          <w:rFonts w:ascii="Times New Roman" w:hAnsi="Times New Roman" w:cs="Times New Roman"/>
          <w:i/>
          <w:color w:val="000000" w:themeColor="text1"/>
        </w:rPr>
        <w:t xml:space="preserve"> the</w:t>
      </w:r>
      <w:r w:rsidR="00696F89" w:rsidRPr="00381E44">
        <w:rPr>
          <w:rFonts w:ascii="Times New Roman" w:hAnsi="Times New Roman" w:cs="Times New Roman"/>
          <w:i/>
          <w:color w:val="000000" w:themeColor="text1"/>
        </w:rPr>
        <w:t xml:space="preserve"> ambiguity which exists in the medical school selection process – a phenomenon which </w:t>
      </w:r>
      <w:r w:rsidR="005E3685">
        <w:rPr>
          <w:rFonts w:ascii="Times New Roman" w:hAnsi="Times New Roman" w:cs="Times New Roman"/>
          <w:i/>
          <w:color w:val="000000" w:themeColor="text1"/>
        </w:rPr>
        <w:t>account</w:t>
      </w:r>
      <w:r w:rsidR="00CE284F">
        <w:rPr>
          <w:rFonts w:ascii="Times New Roman" w:hAnsi="Times New Roman" w:cs="Times New Roman"/>
          <w:i/>
          <w:color w:val="000000" w:themeColor="text1"/>
        </w:rPr>
        <w:t>s</w:t>
      </w:r>
      <w:r w:rsidR="005E3685">
        <w:rPr>
          <w:rFonts w:ascii="Times New Roman" w:hAnsi="Times New Roman" w:cs="Times New Roman"/>
          <w:i/>
          <w:color w:val="000000" w:themeColor="text1"/>
        </w:rPr>
        <w:t xml:space="preserve"> for </w:t>
      </w:r>
      <w:r w:rsidR="00696F89" w:rsidRPr="00381E44">
        <w:rPr>
          <w:rFonts w:ascii="Times New Roman" w:hAnsi="Times New Roman" w:cs="Times New Roman"/>
          <w:i/>
          <w:color w:val="000000" w:themeColor="text1"/>
        </w:rPr>
        <w:t>some of the anxiety reported by premedical students. Overall, this research provides a solid argument</w:t>
      </w:r>
      <w:r w:rsidR="005E3685">
        <w:rPr>
          <w:rFonts w:ascii="Times New Roman" w:hAnsi="Times New Roman" w:cs="Times New Roman"/>
          <w:i/>
          <w:color w:val="000000" w:themeColor="text1"/>
        </w:rPr>
        <w:t xml:space="preserve"> in support</w:t>
      </w:r>
      <w:r w:rsidR="00696F89" w:rsidRPr="00381E44">
        <w:rPr>
          <w:rFonts w:ascii="Times New Roman" w:hAnsi="Times New Roman" w:cs="Times New Roman"/>
          <w:i/>
          <w:color w:val="000000" w:themeColor="text1"/>
        </w:rPr>
        <w:t xml:space="preserve"> </w:t>
      </w:r>
      <w:r w:rsidR="005E3685">
        <w:rPr>
          <w:rFonts w:ascii="Times New Roman" w:hAnsi="Times New Roman" w:cs="Times New Roman"/>
          <w:i/>
          <w:color w:val="000000" w:themeColor="text1"/>
        </w:rPr>
        <w:t xml:space="preserve">of </w:t>
      </w:r>
      <w:r w:rsidR="00696F89" w:rsidRPr="00381E44">
        <w:rPr>
          <w:rFonts w:ascii="Times New Roman" w:hAnsi="Times New Roman" w:cs="Times New Roman"/>
          <w:i/>
          <w:color w:val="000000" w:themeColor="text1"/>
        </w:rPr>
        <w:t xml:space="preserve">the need for more studies </w:t>
      </w:r>
      <w:r w:rsidR="005E3685">
        <w:rPr>
          <w:rFonts w:ascii="Times New Roman" w:hAnsi="Times New Roman" w:cs="Times New Roman"/>
          <w:i/>
          <w:color w:val="000000" w:themeColor="text1"/>
        </w:rPr>
        <w:t>on</w:t>
      </w:r>
      <w:r w:rsidR="00696F89" w:rsidRPr="00381E44">
        <w:rPr>
          <w:rFonts w:ascii="Times New Roman" w:hAnsi="Times New Roman" w:cs="Times New Roman"/>
          <w:i/>
          <w:color w:val="000000" w:themeColor="text1"/>
        </w:rPr>
        <w:t xml:space="preserve"> how premedical students perceive and respond to changes in medical school admissions standards.</w:t>
      </w:r>
    </w:p>
    <w:p w14:paraId="6CF8D509" w14:textId="77777777" w:rsidR="005E3685" w:rsidRDefault="005E3685" w:rsidP="00916837">
      <w:pPr>
        <w:rPr>
          <w:rFonts w:ascii="Times New Roman" w:hAnsi="Times New Roman" w:cs="Times New Roman"/>
          <w:i/>
          <w:color w:val="000000" w:themeColor="text1"/>
        </w:rPr>
      </w:pPr>
    </w:p>
    <w:p w14:paraId="2111B082" w14:textId="77777777" w:rsidR="005E3685" w:rsidRDefault="005E3685" w:rsidP="00916837">
      <w:pPr>
        <w:rPr>
          <w:rFonts w:ascii="Times New Roman" w:hAnsi="Times New Roman" w:cs="Times New Roman"/>
          <w:b/>
          <w:color w:val="000000" w:themeColor="text1"/>
        </w:rPr>
      </w:pPr>
    </w:p>
    <w:p w14:paraId="3EAD36FB" w14:textId="77777777" w:rsidR="005E3685" w:rsidRDefault="005E3685" w:rsidP="00916837">
      <w:pPr>
        <w:rPr>
          <w:rFonts w:ascii="Times New Roman" w:hAnsi="Times New Roman" w:cs="Times New Roman"/>
          <w:b/>
          <w:color w:val="000000" w:themeColor="text1"/>
        </w:rPr>
      </w:pPr>
    </w:p>
    <w:p w14:paraId="1623072A" w14:textId="77777777" w:rsidR="005E3685" w:rsidRDefault="005E3685" w:rsidP="00916837">
      <w:pPr>
        <w:rPr>
          <w:rFonts w:ascii="Times New Roman" w:hAnsi="Times New Roman" w:cs="Times New Roman"/>
          <w:b/>
          <w:color w:val="000000" w:themeColor="text1"/>
        </w:rPr>
      </w:pPr>
    </w:p>
    <w:p w14:paraId="58D690C7" w14:textId="096B6F60" w:rsidR="005E3685" w:rsidRPr="005E3685" w:rsidRDefault="005E3685" w:rsidP="00916837">
      <w:pPr>
        <w:rPr>
          <w:rFonts w:ascii="Times New Roman" w:hAnsi="Times New Roman" w:cs="Times New Roman"/>
          <w:color w:val="000000" w:themeColor="text1"/>
        </w:rPr>
      </w:pPr>
      <w:r>
        <w:rPr>
          <w:rFonts w:ascii="Times New Roman" w:hAnsi="Times New Roman" w:cs="Times New Roman"/>
          <w:b/>
          <w:color w:val="000000" w:themeColor="text1"/>
        </w:rPr>
        <w:t xml:space="preserve">KEYWORDS: </w:t>
      </w:r>
      <w:r w:rsidR="00943F69">
        <w:rPr>
          <w:rFonts w:ascii="Times New Roman" w:hAnsi="Times New Roman" w:cs="Times New Roman"/>
          <w:color w:val="000000" w:themeColor="text1"/>
        </w:rPr>
        <w:t>Premedical education, institutional shaping, medical admissions, extracurricular activities, holistic review, social capital, cultural capital, ethnomethodology, Canada</w:t>
      </w:r>
    </w:p>
    <w:p w14:paraId="19A88A29" w14:textId="77777777" w:rsidR="002762AD" w:rsidRDefault="002762AD" w:rsidP="00916837">
      <w:pPr>
        <w:pStyle w:val="Heading1"/>
        <w:rPr>
          <w:rFonts w:ascii="Times New Roman" w:hAnsi="Times New Roman" w:cs="Times New Roman"/>
          <w:b/>
          <w:color w:val="000000" w:themeColor="text1"/>
          <w:sz w:val="24"/>
        </w:rPr>
      </w:pPr>
    </w:p>
    <w:p w14:paraId="71C8F62C" w14:textId="77777777" w:rsidR="002762AD" w:rsidRDefault="002762AD" w:rsidP="00916837">
      <w:pPr>
        <w:pStyle w:val="Heading1"/>
        <w:rPr>
          <w:rFonts w:ascii="Times New Roman" w:hAnsi="Times New Roman" w:cs="Times New Roman"/>
          <w:b/>
          <w:color w:val="000000" w:themeColor="text1"/>
          <w:sz w:val="24"/>
        </w:rPr>
      </w:pPr>
    </w:p>
    <w:p w14:paraId="4598E76D" w14:textId="77777777" w:rsidR="002762AD" w:rsidRDefault="002762AD" w:rsidP="00916837">
      <w:pPr>
        <w:pStyle w:val="Heading1"/>
        <w:rPr>
          <w:rFonts w:ascii="Times New Roman" w:hAnsi="Times New Roman" w:cs="Times New Roman"/>
          <w:b/>
          <w:color w:val="000000" w:themeColor="text1"/>
          <w:sz w:val="24"/>
        </w:rPr>
      </w:pPr>
    </w:p>
    <w:p w14:paraId="15F31ABD" w14:textId="77777777" w:rsidR="002762AD" w:rsidRDefault="002762AD" w:rsidP="00916837">
      <w:pPr>
        <w:pStyle w:val="Heading1"/>
        <w:rPr>
          <w:rFonts w:ascii="Times New Roman" w:hAnsi="Times New Roman" w:cs="Times New Roman"/>
          <w:b/>
          <w:color w:val="000000" w:themeColor="text1"/>
          <w:sz w:val="24"/>
        </w:rPr>
      </w:pPr>
    </w:p>
    <w:p w14:paraId="2A558BD8" w14:textId="77777777" w:rsidR="002762AD" w:rsidRDefault="002762AD" w:rsidP="00916837">
      <w:pPr>
        <w:pStyle w:val="Heading1"/>
        <w:rPr>
          <w:rFonts w:ascii="Times New Roman" w:hAnsi="Times New Roman" w:cs="Times New Roman"/>
          <w:b/>
          <w:color w:val="000000" w:themeColor="text1"/>
          <w:sz w:val="24"/>
        </w:rPr>
      </w:pPr>
    </w:p>
    <w:p w14:paraId="2EE2A660" w14:textId="77777777" w:rsidR="002762AD" w:rsidRDefault="002762AD" w:rsidP="00916837">
      <w:pPr>
        <w:pStyle w:val="Heading1"/>
        <w:rPr>
          <w:rFonts w:ascii="Times New Roman" w:hAnsi="Times New Roman" w:cs="Times New Roman"/>
          <w:b/>
          <w:color w:val="000000" w:themeColor="text1"/>
          <w:sz w:val="24"/>
        </w:rPr>
      </w:pPr>
    </w:p>
    <w:p w14:paraId="48158099" w14:textId="77777777" w:rsidR="002762AD" w:rsidRDefault="002762AD" w:rsidP="00916837">
      <w:pPr>
        <w:pStyle w:val="Heading1"/>
        <w:rPr>
          <w:rFonts w:ascii="Times New Roman" w:hAnsi="Times New Roman" w:cs="Times New Roman"/>
          <w:b/>
          <w:color w:val="000000" w:themeColor="text1"/>
          <w:sz w:val="24"/>
        </w:rPr>
      </w:pPr>
    </w:p>
    <w:p w14:paraId="7BF3519C" w14:textId="77777777" w:rsidR="002762AD" w:rsidRDefault="002762AD" w:rsidP="00916837">
      <w:pPr>
        <w:pStyle w:val="Heading1"/>
        <w:rPr>
          <w:rFonts w:ascii="Times New Roman" w:hAnsi="Times New Roman" w:cs="Times New Roman"/>
          <w:b/>
          <w:color w:val="000000" w:themeColor="text1"/>
          <w:sz w:val="24"/>
        </w:rPr>
      </w:pPr>
    </w:p>
    <w:p w14:paraId="711475D7" w14:textId="77777777" w:rsidR="00696F89" w:rsidRDefault="00696F89" w:rsidP="00916837">
      <w:pPr>
        <w:rPr>
          <w:rFonts w:ascii="Times New Roman" w:eastAsiaTheme="majorEastAsia" w:hAnsi="Times New Roman" w:cs="Times New Roman"/>
          <w:b/>
          <w:color w:val="000000" w:themeColor="text1"/>
          <w:szCs w:val="32"/>
        </w:rPr>
      </w:pPr>
    </w:p>
    <w:p w14:paraId="799C6DFE" w14:textId="77777777" w:rsidR="00943F69" w:rsidRPr="00696F89" w:rsidRDefault="00943F69" w:rsidP="00916837"/>
    <w:p w14:paraId="38F9B56A" w14:textId="77777777" w:rsidR="002762AD" w:rsidRPr="002762AD" w:rsidRDefault="002762AD" w:rsidP="00916837">
      <w:pPr>
        <w:pStyle w:val="Heading1"/>
        <w:rPr>
          <w:rFonts w:ascii="Times New Roman" w:hAnsi="Times New Roman" w:cs="Times New Roman"/>
          <w:b/>
          <w:color w:val="000000" w:themeColor="text1"/>
          <w:sz w:val="24"/>
        </w:rPr>
      </w:pPr>
      <w:bookmarkStart w:id="1" w:name="_Toc513151179"/>
      <w:r w:rsidRPr="002762AD">
        <w:rPr>
          <w:rFonts w:ascii="Times New Roman" w:hAnsi="Times New Roman" w:cs="Times New Roman"/>
          <w:b/>
          <w:color w:val="000000" w:themeColor="text1"/>
          <w:sz w:val="24"/>
        </w:rPr>
        <w:lastRenderedPageBreak/>
        <w:t>ACKNOWLEDGMENTS</w:t>
      </w:r>
      <w:bookmarkEnd w:id="1"/>
    </w:p>
    <w:p w14:paraId="5EB1642B" w14:textId="77777777" w:rsidR="002762AD" w:rsidRDefault="002762AD" w:rsidP="00916837">
      <w:pPr>
        <w:rPr>
          <w:rFonts w:ascii="Times New Roman" w:hAnsi="Times New Roman" w:cs="Times New Roman"/>
          <w:b/>
          <w:color w:val="000000" w:themeColor="text1"/>
          <w:sz w:val="21"/>
        </w:rPr>
      </w:pPr>
    </w:p>
    <w:p w14:paraId="565CBC75" w14:textId="3E3728E9" w:rsidR="00696F89" w:rsidRPr="005B7B92" w:rsidRDefault="00696F89" w:rsidP="00916837">
      <w:pPr>
        <w:ind w:firstLine="720"/>
        <w:rPr>
          <w:rFonts w:ascii="Times New Roman" w:hAnsi="Times New Roman" w:cs="Times New Roman"/>
          <w:color w:val="000000" w:themeColor="text1"/>
        </w:rPr>
      </w:pPr>
      <w:r w:rsidRPr="005B7B92">
        <w:rPr>
          <w:rFonts w:ascii="Times New Roman" w:hAnsi="Times New Roman" w:cs="Times New Roman"/>
          <w:color w:val="000000" w:themeColor="text1"/>
        </w:rPr>
        <w:t>First and foremost, I would like to thank my research participants</w:t>
      </w:r>
      <w:r w:rsidR="008549C7" w:rsidRPr="005B7B92">
        <w:rPr>
          <w:rFonts w:ascii="Times New Roman" w:hAnsi="Times New Roman" w:cs="Times New Roman"/>
          <w:color w:val="000000" w:themeColor="text1"/>
        </w:rPr>
        <w:t xml:space="preserve"> for generously sharing their</w:t>
      </w:r>
      <w:r w:rsidRPr="005B7B92">
        <w:rPr>
          <w:rFonts w:ascii="Times New Roman" w:hAnsi="Times New Roman" w:cs="Times New Roman"/>
          <w:color w:val="000000" w:themeColor="text1"/>
        </w:rPr>
        <w:t xml:space="preserve"> insights and perspectives on the medical</w:t>
      </w:r>
      <w:r w:rsidR="008549C7" w:rsidRPr="005B7B92">
        <w:rPr>
          <w:rFonts w:ascii="Times New Roman" w:hAnsi="Times New Roman" w:cs="Times New Roman"/>
          <w:color w:val="000000" w:themeColor="text1"/>
        </w:rPr>
        <w:t xml:space="preserve"> school admissions process. Their</w:t>
      </w:r>
      <w:r w:rsidRPr="005B7B92">
        <w:rPr>
          <w:rFonts w:ascii="Times New Roman" w:hAnsi="Times New Roman" w:cs="Times New Roman"/>
          <w:color w:val="000000" w:themeColor="text1"/>
        </w:rPr>
        <w:t xml:space="preserve"> enthusiasm and dedication to the project of </w:t>
      </w:r>
      <w:r w:rsidR="008549C7" w:rsidRPr="005B7B92">
        <w:rPr>
          <w:rFonts w:ascii="Times New Roman" w:hAnsi="Times New Roman" w:cs="Times New Roman"/>
          <w:color w:val="000000" w:themeColor="text1"/>
        </w:rPr>
        <w:t>improving patient care</w:t>
      </w:r>
      <w:r w:rsidRPr="005B7B92">
        <w:rPr>
          <w:rFonts w:ascii="Times New Roman" w:hAnsi="Times New Roman" w:cs="Times New Roman"/>
          <w:color w:val="000000" w:themeColor="text1"/>
        </w:rPr>
        <w:t xml:space="preserve"> in this </w:t>
      </w:r>
      <w:r w:rsidR="00487826" w:rsidRPr="005B7B92">
        <w:rPr>
          <w:rFonts w:ascii="Times New Roman" w:hAnsi="Times New Roman" w:cs="Times New Roman"/>
          <w:color w:val="000000" w:themeColor="text1"/>
        </w:rPr>
        <w:t>country has been a continuous source of inspiration for</w:t>
      </w:r>
      <w:r w:rsidR="008549C7" w:rsidRPr="005B7B92">
        <w:rPr>
          <w:rFonts w:ascii="Times New Roman" w:hAnsi="Times New Roman" w:cs="Times New Roman"/>
          <w:color w:val="000000" w:themeColor="text1"/>
        </w:rPr>
        <w:t xml:space="preserve"> me throughout this project.</w:t>
      </w:r>
      <w:r w:rsidR="00487826" w:rsidRPr="005B7B92">
        <w:rPr>
          <w:rFonts w:ascii="Times New Roman" w:hAnsi="Times New Roman" w:cs="Times New Roman"/>
          <w:color w:val="000000" w:themeColor="text1"/>
        </w:rPr>
        <w:t xml:space="preserve"> I find that I am much less cynical about the premed process knowing that at the end of the day,</w:t>
      </w:r>
      <w:r w:rsidR="008549C7" w:rsidRPr="005B7B92">
        <w:rPr>
          <w:rFonts w:ascii="Times New Roman" w:hAnsi="Times New Roman" w:cs="Times New Roman"/>
          <w:color w:val="000000" w:themeColor="text1"/>
        </w:rPr>
        <w:t xml:space="preserve"> it is folks like these who will walk the halls of our medical institutions</w:t>
      </w:r>
      <w:r w:rsidR="00487826" w:rsidRPr="005B7B92">
        <w:rPr>
          <w:rFonts w:ascii="Times New Roman" w:hAnsi="Times New Roman" w:cs="Times New Roman"/>
          <w:color w:val="000000" w:themeColor="text1"/>
        </w:rPr>
        <w:t>.</w:t>
      </w:r>
    </w:p>
    <w:p w14:paraId="3EB6B17E" w14:textId="00A84955" w:rsidR="00487826" w:rsidRPr="005B7B92" w:rsidRDefault="00CE284F" w:rsidP="00916837">
      <w:pPr>
        <w:rPr>
          <w:rFonts w:ascii="Times New Roman" w:hAnsi="Times New Roman" w:cs="Times New Roman"/>
          <w:color w:val="000000" w:themeColor="text1"/>
        </w:rPr>
      </w:pPr>
      <w:r>
        <w:rPr>
          <w:rFonts w:ascii="Times New Roman" w:hAnsi="Times New Roman" w:cs="Times New Roman"/>
          <w:color w:val="000000" w:themeColor="text1"/>
        </w:rPr>
        <w:tab/>
        <w:t xml:space="preserve">I </w:t>
      </w:r>
      <w:r w:rsidR="00487826" w:rsidRPr="005B7B92">
        <w:rPr>
          <w:rFonts w:ascii="Times New Roman" w:hAnsi="Times New Roman" w:cs="Times New Roman"/>
          <w:color w:val="000000" w:themeColor="text1"/>
        </w:rPr>
        <w:t>extend my eternal gratitude to my wonderful supervisor, Dr. Laura Eramian, for her teaching, patience, and encouragement throughout this process. I am also indebted</w:t>
      </w:r>
      <w:r w:rsidR="005B7B92">
        <w:rPr>
          <w:rFonts w:ascii="Times New Roman" w:hAnsi="Times New Roman" w:cs="Times New Roman"/>
          <w:color w:val="000000" w:themeColor="text1"/>
        </w:rPr>
        <w:t xml:space="preserve"> to</w:t>
      </w:r>
      <w:r w:rsidR="00842EF1" w:rsidRPr="005B7B92">
        <w:rPr>
          <w:rFonts w:ascii="Times New Roman" w:hAnsi="Times New Roman" w:cs="Times New Roman"/>
          <w:color w:val="000000" w:themeColor="text1"/>
        </w:rPr>
        <w:t xml:space="preserve"> </w:t>
      </w:r>
      <w:r w:rsidR="00487826" w:rsidRPr="005B7B92">
        <w:rPr>
          <w:rFonts w:ascii="Times New Roman" w:hAnsi="Times New Roman" w:cs="Times New Roman"/>
          <w:color w:val="000000" w:themeColor="text1"/>
        </w:rPr>
        <w:t xml:space="preserve">many members of the SOSA faculty for their thoughtful guidance around the theory that </w:t>
      </w:r>
      <w:r w:rsidR="00842EF1" w:rsidRPr="005B7B92">
        <w:rPr>
          <w:rFonts w:ascii="Times New Roman" w:hAnsi="Times New Roman" w:cs="Times New Roman"/>
          <w:color w:val="000000" w:themeColor="text1"/>
        </w:rPr>
        <w:t xml:space="preserve">helped me </w:t>
      </w:r>
      <w:r w:rsidR="00487826" w:rsidRPr="005B7B92">
        <w:rPr>
          <w:rFonts w:ascii="Times New Roman" w:hAnsi="Times New Roman" w:cs="Times New Roman"/>
          <w:color w:val="000000" w:themeColor="text1"/>
        </w:rPr>
        <w:t>frame and understand the trends I was seeing in my data. Specifically</w:t>
      </w:r>
      <w:r w:rsidR="004616C4" w:rsidRPr="005B7B92">
        <w:rPr>
          <w:rFonts w:ascii="Times New Roman" w:hAnsi="Times New Roman" w:cs="Times New Roman"/>
          <w:color w:val="000000" w:themeColor="text1"/>
        </w:rPr>
        <w:t>,</w:t>
      </w:r>
      <w:r w:rsidR="00487826" w:rsidRPr="005B7B92">
        <w:rPr>
          <w:rFonts w:ascii="Times New Roman" w:hAnsi="Times New Roman" w:cs="Times New Roman"/>
          <w:color w:val="000000" w:themeColor="text1"/>
        </w:rPr>
        <w:t xml:space="preserve"> these include Dr. Emma Whelan, Dr. Jean-Sébastien Guy, Dr. Karen Foster, and Dr. Margaret Robinson.</w:t>
      </w:r>
    </w:p>
    <w:p w14:paraId="01C3F237" w14:textId="1A10F9C1" w:rsidR="00487826" w:rsidRPr="005B7B92" w:rsidRDefault="00487826" w:rsidP="00916837">
      <w:pPr>
        <w:rPr>
          <w:rFonts w:ascii="Times New Roman" w:hAnsi="Times New Roman" w:cs="Times New Roman"/>
          <w:color w:val="000000" w:themeColor="text1"/>
        </w:rPr>
      </w:pPr>
      <w:r w:rsidRPr="005B7B92">
        <w:rPr>
          <w:rFonts w:ascii="Times New Roman" w:hAnsi="Times New Roman" w:cs="Times New Roman"/>
          <w:color w:val="000000" w:themeColor="text1"/>
        </w:rPr>
        <w:tab/>
        <w:t xml:space="preserve">I also need to thank the many wonderful people who supported me personally throughout this process, by acting as sounding boards, </w:t>
      </w:r>
      <w:r w:rsidR="005B7B92">
        <w:rPr>
          <w:rFonts w:ascii="Times New Roman" w:hAnsi="Times New Roman" w:cs="Times New Roman"/>
          <w:color w:val="000000" w:themeColor="text1"/>
        </w:rPr>
        <w:t xml:space="preserve">editors, </w:t>
      </w:r>
      <w:r w:rsidRPr="005B7B92">
        <w:rPr>
          <w:rFonts w:ascii="Times New Roman" w:hAnsi="Times New Roman" w:cs="Times New Roman"/>
          <w:color w:val="000000" w:themeColor="text1"/>
        </w:rPr>
        <w:t xml:space="preserve">cheerleaders, </w:t>
      </w:r>
      <w:r w:rsidR="005B7B92">
        <w:rPr>
          <w:rFonts w:ascii="Times New Roman" w:hAnsi="Times New Roman" w:cs="Times New Roman"/>
          <w:color w:val="000000" w:themeColor="text1"/>
        </w:rPr>
        <w:t xml:space="preserve">and </w:t>
      </w:r>
      <w:r w:rsidRPr="005B7B92">
        <w:rPr>
          <w:rFonts w:ascii="Times New Roman" w:hAnsi="Times New Roman" w:cs="Times New Roman"/>
          <w:color w:val="000000" w:themeColor="text1"/>
        </w:rPr>
        <w:t>therapists</w:t>
      </w:r>
      <w:r w:rsidR="005B7B92">
        <w:rPr>
          <w:rFonts w:ascii="Times New Roman" w:hAnsi="Times New Roman" w:cs="Times New Roman"/>
          <w:color w:val="000000" w:themeColor="text1"/>
        </w:rPr>
        <w:t xml:space="preserve"> –</w:t>
      </w:r>
      <w:r w:rsidR="00277F7A" w:rsidRPr="005B7B92">
        <w:rPr>
          <w:rFonts w:ascii="Times New Roman" w:hAnsi="Times New Roman" w:cs="Times New Roman"/>
          <w:color w:val="000000" w:themeColor="text1"/>
        </w:rPr>
        <w:t xml:space="preserve"> sometimes all at the same time. This includes my many wonderful colleagues in the Honours Cohort, my lovely roommates Evelyn Elgie and Olivia Tucker, and the unclassifiable Brynn Walker who has </w:t>
      </w:r>
      <w:r w:rsidR="00AE7BF7" w:rsidRPr="005B7B92">
        <w:rPr>
          <w:rFonts w:ascii="Times New Roman" w:hAnsi="Times New Roman" w:cs="Times New Roman"/>
          <w:color w:val="000000" w:themeColor="text1"/>
        </w:rPr>
        <w:t>radically redefined the role of lab partner in the past year.</w:t>
      </w:r>
    </w:p>
    <w:p w14:paraId="552FC760" w14:textId="0A5890CC" w:rsidR="00AE7BF7" w:rsidRDefault="00AE7BF7" w:rsidP="00916837">
      <w:pPr>
        <w:rPr>
          <w:rFonts w:ascii="Times New Roman" w:hAnsi="Times New Roman" w:cs="Times New Roman"/>
          <w:color w:val="000000" w:themeColor="text1"/>
        </w:rPr>
      </w:pPr>
      <w:r w:rsidRPr="005B7B92">
        <w:rPr>
          <w:rFonts w:ascii="Times New Roman" w:hAnsi="Times New Roman" w:cs="Times New Roman"/>
          <w:color w:val="000000" w:themeColor="text1"/>
        </w:rPr>
        <w:tab/>
        <w:t xml:space="preserve">Finally, I would like to thank the countless premeds who informally contributed to this project </w:t>
      </w:r>
      <w:r w:rsidR="005B7B92">
        <w:rPr>
          <w:rFonts w:ascii="Times New Roman" w:hAnsi="Times New Roman" w:cs="Times New Roman"/>
          <w:color w:val="000000" w:themeColor="text1"/>
        </w:rPr>
        <w:t>through anecdotes shared over brunch, insights mentioned</w:t>
      </w:r>
      <w:r w:rsidR="004616C4" w:rsidRPr="005B7B92">
        <w:rPr>
          <w:rFonts w:ascii="Times New Roman" w:hAnsi="Times New Roman" w:cs="Times New Roman"/>
          <w:color w:val="000000" w:themeColor="text1"/>
        </w:rPr>
        <w:t xml:space="preserve"> in passing, or </w:t>
      </w:r>
      <w:r w:rsidR="005B7B92">
        <w:rPr>
          <w:rFonts w:ascii="Times New Roman" w:hAnsi="Times New Roman" w:cs="Times New Roman"/>
          <w:color w:val="000000" w:themeColor="text1"/>
        </w:rPr>
        <w:t xml:space="preserve">discerning questions which forced me to re-evaluate </w:t>
      </w:r>
      <w:r w:rsidR="00816CE6">
        <w:rPr>
          <w:rFonts w:ascii="Times New Roman" w:hAnsi="Times New Roman" w:cs="Times New Roman"/>
          <w:color w:val="000000" w:themeColor="text1"/>
        </w:rPr>
        <w:t>how I was approaching this project</w:t>
      </w:r>
      <w:r w:rsidR="004616C4" w:rsidRPr="005B7B92">
        <w:rPr>
          <w:rFonts w:ascii="Times New Roman" w:hAnsi="Times New Roman" w:cs="Times New Roman"/>
          <w:color w:val="000000" w:themeColor="text1"/>
        </w:rPr>
        <w:t xml:space="preserve">. </w:t>
      </w:r>
      <w:r w:rsidR="00816CE6">
        <w:rPr>
          <w:rFonts w:ascii="Times New Roman" w:hAnsi="Times New Roman" w:cs="Times New Roman"/>
          <w:color w:val="000000" w:themeColor="text1"/>
        </w:rPr>
        <w:t>Their</w:t>
      </w:r>
      <w:r w:rsidR="004616C4" w:rsidRPr="005B7B92">
        <w:rPr>
          <w:rFonts w:ascii="Times New Roman" w:hAnsi="Times New Roman" w:cs="Times New Roman"/>
          <w:color w:val="000000" w:themeColor="text1"/>
        </w:rPr>
        <w:t xml:space="preserve"> interest in my research, and willingness to openly share </w:t>
      </w:r>
      <w:r w:rsidR="00816CE6">
        <w:rPr>
          <w:rFonts w:ascii="Times New Roman" w:hAnsi="Times New Roman" w:cs="Times New Roman"/>
          <w:color w:val="000000" w:themeColor="text1"/>
        </w:rPr>
        <w:t>their</w:t>
      </w:r>
      <w:r w:rsidR="004616C4" w:rsidRPr="005B7B92">
        <w:rPr>
          <w:rFonts w:ascii="Times New Roman" w:hAnsi="Times New Roman" w:cs="Times New Roman"/>
          <w:color w:val="000000" w:themeColor="text1"/>
        </w:rPr>
        <w:t xml:space="preserve"> successes and struggles with this program have kept me grounded in the importance of doing this work.</w:t>
      </w:r>
    </w:p>
    <w:p w14:paraId="50C93B11" w14:textId="77777777" w:rsidR="00D976A9" w:rsidRDefault="00D976A9" w:rsidP="00916837">
      <w:pPr>
        <w:rPr>
          <w:rFonts w:ascii="Times New Roman" w:hAnsi="Times New Roman" w:cs="Times New Roman"/>
          <w:color w:val="000000" w:themeColor="text1"/>
        </w:rPr>
      </w:pPr>
    </w:p>
    <w:p w14:paraId="52EBE054" w14:textId="77777777" w:rsidR="00D976A9" w:rsidRDefault="00D976A9" w:rsidP="00916837">
      <w:pPr>
        <w:rPr>
          <w:rFonts w:ascii="Times New Roman" w:hAnsi="Times New Roman" w:cs="Times New Roman"/>
          <w:color w:val="000000" w:themeColor="text1"/>
        </w:rPr>
      </w:pPr>
    </w:p>
    <w:p w14:paraId="3E09D899" w14:textId="77777777" w:rsidR="00D976A9" w:rsidRDefault="00D976A9" w:rsidP="00916837">
      <w:pPr>
        <w:rPr>
          <w:rFonts w:ascii="Times New Roman" w:hAnsi="Times New Roman" w:cs="Times New Roman"/>
          <w:color w:val="000000" w:themeColor="text1"/>
        </w:rPr>
      </w:pPr>
    </w:p>
    <w:p w14:paraId="1AC73682" w14:textId="77777777" w:rsidR="00D976A9" w:rsidRDefault="00D976A9" w:rsidP="00916837">
      <w:pPr>
        <w:rPr>
          <w:rFonts w:ascii="Times New Roman" w:hAnsi="Times New Roman" w:cs="Times New Roman"/>
          <w:color w:val="000000" w:themeColor="text1"/>
        </w:rPr>
      </w:pPr>
    </w:p>
    <w:p w14:paraId="6782D34B" w14:textId="77777777" w:rsidR="00D976A9" w:rsidRDefault="00D976A9" w:rsidP="00916837">
      <w:pPr>
        <w:rPr>
          <w:rFonts w:ascii="Times New Roman" w:hAnsi="Times New Roman" w:cs="Times New Roman"/>
          <w:color w:val="000000" w:themeColor="text1"/>
        </w:rPr>
      </w:pPr>
    </w:p>
    <w:p w14:paraId="20F0DBAF" w14:textId="77777777" w:rsidR="00D976A9" w:rsidRDefault="00D976A9" w:rsidP="00916837">
      <w:pPr>
        <w:rPr>
          <w:rFonts w:ascii="Times New Roman" w:hAnsi="Times New Roman" w:cs="Times New Roman"/>
          <w:color w:val="000000" w:themeColor="text1"/>
        </w:rPr>
      </w:pPr>
    </w:p>
    <w:p w14:paraId="53289094" w14:textId="77777777" w:rsidR="00D976A9" w:rsidRDefault="00D976A9" w:rsidP="00916837">
      <w:pPr>
        <w:rPr>
          <w:rFonts w:ascii="Times New Roman" w:hAnsi="Times New Roman" w:cs="Times New Roman"/>
          <w:color w:val="000000" w:themeColor="text1"/>
        </w:rPr>
      </w:pPr>
    </w:p>
    <w:p w14:paraId="563F6CF5" w14:textId="77777777" w:rsidR="00D976A9" w:rsidRDefault="00D976A9" w:rsidP="00916837">
      <w:pPr>
        <w:rPr>
          <w:rFonts w:ascii="Times New Roman" w:hAnsi="Times New Roman" w:cs="Times New Roman"/>
          <w:color w:val="000000" w:themeColor="text1"/>
        </w:rPr>
      </w:pPr>
    </w:p>
    <w:p w14:paraId="5A43E21F" w14:textId="77777777" w:rsidR="00D976A9" w:rsidRDefault="00D976A9" w:rsidP="00916837">
      <w:pPr>
        <w:rPr>
          <w:rFonts w:ascii="Times New Roman" w:hAnsi="Times New Roman" w:cs="Times New Roman"/>
          <w:color w:val="000000" w:themeColor="text1"/>
        </w:rPr>
      </w:pPr>
    </w:p>
    <w:p w14:paraId="7946A769" w14:textId="77777777" w:rsidR="00D976A9" w:rsidRDefault="00D976A9" w:rsidP="00916837">
      <w:pPr>
        <w:rPr>
          <w:rFonts w:ascii="Times New Roman" w:hAnsi="Times New Roman" w:cs="Times New Roman"/>
          <w:color w:val="000000" w:themeColor="text1"/>
        </w:rPr>
      </w:pPr>
    </w:p>
    <w:p w14:paraId="2691536B" w14:textId="77777777" w:rsidR="00D976A9" w:rsidRDefault="00D976A9" w:rsidP="00916837">
      <w:pPr>
        <w:rPr>
          <w:rFonts w:ascii="Times New Roman" w:hAnsi="Times New Roman" w:cs="Times New Roman"/>
          <w:color w:val="000000" w:themeColor="text1"/>
        </w:rPr>
      </w:pPr>
    </w:p>
    <w:p w14:paraId="3039F57B" w14:textId="77777777" w:rsidR="00D976A9" w:rsidRDefault="00D976A9" w:rsidP="00916837">
      <w:pPr>
        <w:rPr>
          <w:rFonts w:ascii="Times New Roman" w:hAnsi="Times New Roman" w:cs="Times New Roman"/>
          <w:color w:val="000000" w:themeColor="text1"/>
        </w:rPr>
      </w:pPr>
    </w:p>
    <w:p w14:paraId="3A8B3FB5" w14:textId="77777777" w:rsidR="00D976A9" w:rsidRDefault="00D976A9" w:rsidP="00916837">
      <w:pPr>
        <w:rPr>
          <w:rFonts w:ascii="Times New Roman" w:hAnsi="Times New Roman" w:cs="Times New Roman"/>
          <w:color w:val="000000" w:themeColor="text1"/>
        </w:rPr>
      </w:pPr>
    </w:p>
    <w:p w14:paraId="0B17DC4C" w14:textId="77777777" w:rsidR="00D976A9" w:rsidRDefault="00D976A9" w:rsidP="00916837">
      <w:pPr>
        <w:rPr>
          <w:rFonts w:ascii="Times New Roman" w:hAnsi="Times New Roman" w:cs="Times New Roman"/>
          <w:color w:val="000000" w:themeColor="text1"/>
        </w:rPr>
      </w:pPr>
    </w:p>
    <w:p w14:paraId="2D6B0569" w14:textId="77777777" w:rsidR="00D976A9" w:rsidRDefault="00D976A9" w:rsidP="00916837">
      <w:pPr>
        <w:rPr>
          <w:rFonts w:ascii="Times New Roman" w:hAnsi="Times New Roman" w:cs="Times New Roman"/>
          <w:color w:val="000000" w:themeColor="text1"/>
        </w:rPr>
      </w:pPr>
    </w:p>
    <w:p w14:paraId="7DBB50A7" w14:textId="77777777" w:rsidR="00D976A9" w:rsidRDefault="00D976A9" w:rsidP="00916837">
      <w:pPr>
        <w:rPr>
          <w:rFonts w:ascii="Times New Roman" w:hAnsi="Times New Roman" w:cs="Times New Roman"/>
          <w:color w:val="000000" w:themeColor="text1"/>
        </w:rPr>
      </w:pPr>
    </w:p>
    <w:p w14:paraId="50401778" w14:textId="77777777" w:rsidR="00816CE6" w:rsidRDefault="00816CE6" w:rsidP="00916837">
      <w:pPr>
        <w:rPr>
          <w:rFonts w:ascii="Times New Roman" w:hAnsi="Times New Roman" w:cs="Times New Roman"/>
          <w:color w:val="000000" w:themeColor="text1"/>
        </w:rPr>
      </w:pPr>
    </w:p>
    <w:p w14:paraId="161209C3" w14:textId="77777777" w:rsidR="00D976A9" w:rsidRDefault="00D976A9" w:rsidP="00916837">
      <w:pPr>
        <w:rPr>
          <w:rFonts w:ascii="Times New Roman" w:hAnsi="Times New Roman" w:cs="Times New Roman"/>
          <w:color w:val="000000" w:themeColor="text1"/>
        </w:rPr>
      </w:pPr>
    </w:p>
    <w:p w14:paraId="4D0D3151" w14:textId="77777777" w:rsidR="00D976A9" w:rsidRPr="005B7B92" w:rsidRDefault="00D976A9" w:rsidP="00916837">
      <w:pPr>
        <w:rPr>
          <w:rFonts w:ascii="Times New Roman" w:hAnsi="Times New Roman" w:cs="Times New Roman"/>
          <w:color w:val="000000" w:themeColor="text1"/>
        </w:rPr>
      </w:pPr>
    </w:p>
    <w:p w14:paraId="25008BD7" w14:textId="77777777" w:rsidR="00487826" w:rsidRPr="00696F89" w:rsidRDefault="00487826" w:rsidP="00916837">
      <w:pPr>
        <w:rPr>
          <w:rFonts w:ascii="Times New Roman" w:hAnsi="Times New Roman" w:cs="Times New Roman"/>
          <w:color w:val="000000" w:themeColor="text1"/>
          <w:sz w:val="21"/>
        </w:rPr>
      </w:pPr>
    </w:p>
    <w:sdt>
      <w:sdtPr>
        <w:rPr>
          <w:rFonts w:asciiTheme="minorHAnsi" w:eastAsiaTheme="minorHAnsi" w:hAnsiTheme="minorHAnsi" w:cstheme="minorBidi"/>
          <w:b w:val="0"/>
          <w:bCs w:val="0"/>
          <w:color w:val="auto"/>
          <w:sz w:val="24"/>
          <w:szCs w:val="24"/>
          <w:lang w:val="en-CA"/>
        </w:rPr>
        <w:id w:val="-200012907"/>
        <w:docPartObj>
          <w:docPartGallery w:val="Table of Contents"/>
          <w:docPartUnique/>
        </w:docPartObj>
      </w:sdtPr>
      <w:sdtEndPr>
        <w:rPr>
          <w:noProof/>
        </w:rPr>
      </w:sdtEndPr>
      <w:sdtContent>
        <w:p w14:paraId="036A37E6" w14:textId="69ABACA2" w:rsidR="00D976A9" w:rsidRPr="00D976A9" w:rsidRDefault="00D976A9">
          <w:pPr>
            <w:pStyle w:val="TOCHeading"/>
            <w:rPr>
              <w:rFonts w:ascii="Times New Roman" w:hAnsi="Times New Roman" w:cs="Times New Roman"/>
              <w:color w:val="000000" w:themeColor="text1"/>
              <w:u w:val="single"/>
            </w:rPr>
          </w:pPr>
          <w:r w:rsidRPr="00D976A9">
            <w:rPr>
              <w:rFonts w:ascii="Times New Roman" w:hAnsi="Times New Roman" w:cs="Times New Roman"/>
              <w:color w:val="000000" w:themeColor="text1"/>
              <w:u w:val="single"/>
            </w:rPr>
            <w:t>Table of Contents</w:t>
          </w:r>
        </w:p>
        <w:p w14:paraId="44130E09" w14:textId="77777777" w:rsidR="00582915" w:rsidRDefault="00D976A9">
          <w:pPr>
            <w:pStyle w:val="TOC1"/>
            <w:tabs>
              <w:tab w:val="right" w:leader="dot" w:pos="9350"/>
            </w:tabs>
            <w:rPr>
              <w:rFonts w:eastAsiaTheme="minorEastAsia"/>
              <w:b w:val="0"/>
              <w:bCs w:val="0"/>
              <w:noProof/>
              <w:lang w:val="en-US"/>
            </w:rPr>
          </w:pPr>
          <w:r>
            <w:rPr>
              <w:b w:val="0"/>
              <w:bCs w:val="0"/>
            </w:rPr>
            <w:fldChar w:fldCharType="begin"/>
          </w:r>
          <w:r>
            <w:instrText xml:space="preserve"> TOC \o "1-3" \h \z \u </w:instrText>
          </w:r>
          <w:r>
            <w:rPr>
              <w:b w:val="0"/>
              <w:bCs w:val="0"/>
            </w:rPr>
            <w:fldChar w:fldCharType="separate"/>
          </w:r>
          <w:hyperlink w:anchor="_Toc513151178" w:history="1">
            <w:r w:rsidR="00582915" w:rsidRPr="003B0675">
              <w:rPr>
                <w:rStyle w:val="Hyperlink"/>
                <w:rFonts w:ascii="Times New Roman" w:hAnsi="Times New Roman" w:cs="Times New Roman"/>
                <w:noProof/>
              </w:rPr>
              <w:t>ABSTRACT</w:t>
            </w:r>
            <w:r w:rsidR="00582915">
              <w:rPr>
                <w:noProof/>
                <w:webHidden/>
              </w:rPr>
              <w:tab/>
            </w:r>
            <w:r w:rsidR="00582915">
              <w:rPr>
                <w:noProof/>
                <w:webHidden/>
              </w:rPr>
              <w:fldChar w:fldCharType="begin"/>
            </w:r>
            <w:r w:rsidR="00582915">
              <w:rPr>
                <w:noProof/>
                <w:webHidden/>
              </w:rPr>
              <w:instrText xml:space="preserve"> PAGEREF _Toc513151178 \h </w:instrText>
            </w:r>
            <w:r w:rsidR="00582915">
              <w:rPr>
                <w:noProof/>
                <w:webHidden/>
              </w:rPr>
            </w:r>
            <w:r w:rsidR="00582915">
              <w:rPr>
                <w:noProof/>
                <w:webHidden/>
              </w:rPr>
              <w:fldChar w:fldCharType="separate"/>
            </w:r>
            <w:r w:rsidR="00582915">
              <w:rPr>
                <w:noProof/>
                <w:webHidden/>
              </w:rPr>
              <w:t>1</w:t>
            </w:r>
            <w:r w:rsidR="00582915">
              <w:rPr>
                <w:noProof/>
                <w:webHidden/>
              </w:rPr>
              <w:fldChar w:fldCharType="end"/>
            </w:r>
          </w:hyperlink>
        </w:p>
        <w:p w14:paraId="2A0E3F38" w14:textId="77777777" w:rsidR="00582915" w:rsidRDefault="00582915">
          <w:pPr>
            <w:pStyle w:val="TOC1"/>
            <w:tabs>
              <w:tab w:val="right" w:leader="dot" w:pos="9350"/>
            </w:tabs>
            <w:rPr>
              <w:rFonts w:eastAsiaTheme="minorEastAsia"/>
              <w:b w:val="0"/>
              <w:bCs w:val="0"/>
              <w:noProof/>
              <w:lang w:val="en-US"/>
            </w:rPr>
          </w:pPr>
          <w:hyperlink w:anchor="_Toc513151179" w:history="1">
            <w:r w:rsidRPr="003B0675">
              <w:rPr>
                <w:rStyle w:val="Hyperlink"/>
                <w:rFonts w:ascii="Times New Roman" w:hAnsi="Times New Roman" w:cs="Times New Roman"/>
                <w:noProof/>
              </w:rPr>
              <w:t>ACKNOWLEDGMENTS</w:t>
            </w:r>
            <w:r>
              <w:rPr>
                <w:noProof/>
                <w:webHidden/>
              </w:rPr>
              <w:tab/>
            </w:r>
            <w:r>
              <w:rPr>
                <w:noProof/>
                <w:webHidden/>
              </w:rPr>
              <w:fldChar w:fldCharType="begin"/>
            </w:r>
            <w:r>
              <w:rPr>
                <w:noProof/>
                <w:webHidden/>
              </w:rPr>
              <w:instrText xml:space="preserve"> PAGEREF _Toc513151179 \h </w:instrText>
            </w:r>
            <w:r>
              <w:rPr>
                <w:noProof/>
                <w:webHidden/>
              </w:rPr>
            </w:r>
            <w:r>
              <w:rPr>
                <w:noProof/>
                <w:webHidden/>
              </w:rPr>
              <w:fldChar w:fldCharType="separate"/>
            </w:r>
            <w:r>
              <w:rPr>
                <w:noProof/>
                <w:webHidden/>
              </w:rPr>
              <w:t>2</w:t>
            </w:r>
            <w:r>
              <w:rPr>
                <w:noProof/>
                <w:webHidden/>
              </w:rPr>
              <w:fldChar w:fldCharType="end"/>
            </w:r>
          </w:hyperlink>
        </w:p>
        <w:p w14:paraId="7F9C19E9" w14:textId="77777777" w:rsidR="00582915" w:rsidRDefault="00582915">
          <w:pPr>
            <w:pStyle w:val="TOC1"/>
            <w:tabs>
              <w:tab w:val="right" w:leader="dot" w:pos="9350"/>
            </w:tabs>
            <w:rPr>
              <w:rFonts w:eastAsiaTheme="minorEastAsia"/>
              <w:b w:val="0"/>
              <w:bCs w:val="0"/>
              <w:noProof/>
              <w:lang w:val="en-US"/>
            </w:rPr>
          </w:pPr>
          <w:hyperlink w:anchor="_Toc513151180" w:history="1">
            <w:r w:rsidRPr="003B0675">
              <w:rPr>
                <w:rStyle w:val="Hyperlink"/>
                <w:rFonts w:ascii="Times New Roman" w:hAnsi="Times New Roman" w:cs="Times New Roman"/>
                <w:noProof/>
              </w:rPr>
              <w:t>INTRODUCTION</w:t>
            </w:r>
            <w:r>
              <w:rPr>
                <w:noProof/>
                <w:webHidden/>
              </w:rPr>
              <w:tab/>
            </w:r>
            <w:r>
              <w:rPr>
                <w:noProof/>
                <w:webHidden/>
              </w:rPr>
              <w:fldChar w:fldCharType="begin"/>
            </w:r>
            <w:r>
              <w:rPr>
                <w:noProof/>
                <w:webHidden/>
              </w:rPr>
              <w:instrText xml:space="preserve"> PAGEREF _Toc513151180 \h </w:instrText>
            </w:r>
            <w:r>
              <w:rPr>
                <w:noProof/>
                <w:webHidden/>
              </w:rPr>
            </w:r>
            <w:r>
              <w:rPr>
                <w:noProof/>
                <w:webHidden/>
              </w:rPr>
              <w:fldChar w:fldCharType="separate"/>
            </w:r>
            <w:r>
              <w:rPr>
                <w:noProof/>
                <w:webHidden/>
              </w:rPr>
              <w:t>3</w:t>
            </w:r>
            <w:r>
              <w:rPr>
                <w:noProof/>
                <w:webHidden/>
              </w:rPr>
              <w:fldChar w:fldCharType="end"/>
            </w:r>
          </w:hyperlink>
        </w:p>
        <w:p w14:paraId="229B064B" w14:textId="77777777" w:rsidR="00582915" w:rsidRDefault="00582915">
          <w:pPr>
            <w:pStyle w:val="TOC2"/>
            <w:tabs>
              <w:tab w:val="right" w:leader="dot" w:pos="9350"/>
            </w:tabs>
            <w:rPr>
              <w:rFonts w:eastAsiaTheme="minorEastAsia"/>
              <w:b w:val="0"/>
              <w:bCs w:val="0"/>
              <w:noProof/>
              <w:sz w:val="24"/>
              <w:szCs w:val="24"/>
              <w:lang w:val="en-US"/>
            </w:rPr>
          </w:pPr>
          <w:hyperlink w:anchor="_Toc513151181" w:history="1">
            <w:r w:rsidRPr="003B0675">
              <w:rPr>
                <w:rStyle w:val="Hyperlink"/>
                <w:rFonts w:ascii="Times New Roman" w:hAnsi="Times New Roman" w:cs="Times New Roman"/>
                <w:i/>
                <w:noProof/>
              </w:rPr>
              <w:t>Socialization in medical and premedical education</w:t>
            </w:r>
            <w:r>
              <w:rPr>
                <w:noProof/>
                <w:webHidden/>
              </w:rPr>
              <w:tab/>
            </w:r>
            <w:r>
              <w:rPr>
                <w:noProof/>
                <w:webHidden/>
              </w:rPr>
              <w:fldChar w:fldCharType="begin"/>
            </w:r>
            <w:r>
              <w:rPr>
                <w:noProof/>
                <w:webHidden/>
              </w:rPr>
              <w:instrText xml:space="preserve"> PAGEREF _Toc513151181 \h </w:instrText>
            </w:r>
            <w:r>
              <w:rPr>
                <w:noProof/>
                <w:webHidden/>
              </w:rPr>
            </w:r>
            <w:r>
              <w:rPr>
                <w:noProof/>
                <w:webHidden/>
              </w:rPr>
              <w:fldChar w:fldCharType="separate"/>
            </w:r>
            <w:r>
              <w:rPr>
                <w:noProof/>
                <w:webHidden/>
              </w:rPr>
              <w:t>6</w:t>
            </w:r>
            <w:r>
              <w:rPr>
                <w:noProof/>
                <w:webHidden/>
              </w:rPr>
              <w:fldChar w:fldCharType="end"/>
            </w:r>
          </w:hyperlink>
        </w:p>
        <w:p w14:paraId="304D2E75" w14:textId="77777777" w:rsidR="00582915" w:rsidRDefault="00582915">
          <w:pPr>
            <w:pStyle w:val="TOC2"/>
            <w:tabs>
              <w:tab w:val="right" w:leader="dot" w:pos="9350"/>
            </w:tabs>
            <w:rPr>
              <w:rFonts w:eastAsiaTheme="minorEastAsia"/>
              <w:b w:val="0"/>
              <w:bCs w:val="0"/>
              <w:noProof/>
              <w:sz w:val="24"/>
              <w:szCs w:val="24"/>
              <w:lang w:val="en-US"/>
            </w:rPr>
          </w:pPr>
          <w:hyperlink w:anchor="_Toc513151182" w:history="1">
            <w:r w:rsidRPr="003B0675">
              <w:rPr>
                <w:rStyle w:val="Hyperlink"/>
                <w:rFonts w:ascii="Times New Roman" w:hAnsi="Times New Roman" w:cs="Times New Roman"/>
                <w:i/>
                <w:noProof/>
              </w:rPr>
              <w:t>Changes in medical school admissions criteria</w:t>
            </w:r>
            <w:r>
              <w:rPr>
                <w:noProof/>
                <w:webHidden/>
              </w:rPr>
              <w:tab/>
            </w:r>
            <w:r>
              <w:rPr>
                <w:noProof/>
                <w:webHidden/>
              </w:rPr>
              <w:fldChar w:fldCharType="begin"/>
            </w:r>
            <w:r>
              <w:rPr>
                <w:noProof/>
                <w:webHidden/>
              </w:rPr>
              <w:instrText xml:space="preserve"> PAGEREF _Toc513151182 \h </w:instrText>
            </w:r>
            <w:r>
              <w:rPr>
                <w:noProof/>
                <w:webHidden/>
              </w:rPr>
            </w:r>
            <w:r>
              <w:rPr>
                <w:noProof/>
                <w:webHidden/>
              </w:rPr>
              <w:fldChar w:fldCharType="separate"/>
            </w:r>
            <w:r>
              <w:rPr>
                <w:noProof/>
                <w:webHidden/>
              </w:rPr>
              <w:t>7</w:t>
            </w:r>
            <w:r>
              <w:rPr>
                <w:noProof/>
                <w:webHidden/>
              </w:rPr>
              <w:fldChar w:fldCharType="end"/>
            </w:r>
          </w:hyperlink>
        </w:p>
        <w:p w14:paraId="1BFC15B9" w14:textId="77777777" w:rsidR="00582915" w:rsidRDefault="00582915">
          <w:pPr>
            <w:pStyle w:val="TOC2"/>
            <w:tabs>
              <w:tab w:val="right" w:leader="dot" w:pos="9350"/>
            </w:tabs>
            <w:rPr>
              <w:rFonts w:eastAsiaTheme="minorEastAsia"/>
              <w:b w:val="0"/>
              <w:bCs w:val="0"/>
              <w:noProof/>
              <w:sz w:val="24"/>
              <w:szCs w:val="24"/>
              <w:lang w:val="en-US"/>
            </w:rPr>
          </w:pPr>
          <w:hyperlink w:anchor="_Toc513151183" w:history="1">
            <w:r w:rsidRPr="003B0675">
              <w:rPr>
                <w:rStyle w:val="Hyperlink"/>
                <w:rFonts w:ascii="Times New Roman" w:hAnsi="Times New Roman" w:cs="Times New Roman"/>
                <w:i/>
                <w:noProof/>
              </w:rPr>
              <w:t>Previous research on the premedical experience</w:t>
            </w:r>
            <w:r>
              <w:rPr>
                <w:noProof/>
                <w:webHidden/>
              </w:rPr>
              <w:tab/>
            </w:r>
            <w:r>
              <w:rPr>
                <w:noProof/>
                <w:webHidden/>
              </w:rPr>
              <w:fldChar w:fldCharType="begin"/>
            </w:r>
            <w:r>
              <w:rPr>
                <w:noProof/>
                <w:webHidden/>
              </w:rPr>
              <w:instrText xml:space="preserve"> PAGEREF _Toc513151183 \h </w:instrText>
            </w:r>
            <w:r>
              <w:rPr>
                <w:noProof/>
                <w:webHidden/>
              </w:rPr>
            </w:r>
            <w:r>
              <w:rPr>
                <w:noProof/>
                <w:webHidden/>
              </w:rPr>
              <w:fldChar w:fldCharType="separate"/>
            </w:r>
            <w:r>
              <w:rPr>
                <w:noProof/>
                <w:webHidden/>
              </w:rPr>
              <w:t>9</w:t>
            </w:r>
            <w:r>
              <w:rPr>
                <w:noProof/>
                <w:webHidden/>
              </w:rPr>
              <w:fldChar w:fldCharType="end"/>
            </w:r>
          </w:hyperlink>
        </w:p>
        <w:p w14:paraId="30DA1E2B" w14:textId="77777777" w:rsidR="00582915" w:rsidRDefault="00582915">
          <w:pPr>
            <w:pStyle w:val="TOC2"/>
            <w:tabs>
              <w:tab w:val="right" w:leader="dot" w:pos="9350"/>
            </w:tabs>
            <w:rPr>
              <w:rFonts w:eastAsiaTheme="minorEastAsia"/>
              <w:b w:val="0"/>
              <w:bCs w:val="0"/>
              <w:noProof/>
              <w:sz w:val="24"/>
              <w:szCs w:val="24"/>
              <w:lang w:val="en-US"/>
            </w:rPr>
          </w:pPr>
          <w:hyperlink w:anchor="_Toc513151184" w:history="1">
            <w:r w:rsidRPr="003B0675">
              <w:rPr>
                <w:rStyle w:val="Hyperlink"/>
                <w:rFonts w:ascii="Times New Roman" w:hAnsi="Times New Roman" w:cs="Times New Roman"/>
                <w:i/>
                <w:noProof/>
              </w:rPr>
              <w:t>Bourdieusian capitals in medical school applications</w:t>
            </w:r>
            <w:r>
              <w:rPr>
                <w:noProof/>
                <w:webHidden/>
              </w:rPr>
              <w:tab/>
            </w:r>
            <w:r>
              <w:rPr>
                <w:noProof/>
                <w:webHidden/>
              </w:rPr>
              <w:fldChar w:fldCharType="begin"/>
            </w:r>
            <w:r>
              <w:rPr>
                <w:noProof/>
                <w:webHidden/>
              </w:rPr>
              <w:instrText xml:space="preserve"> PAGEREF _Toc513151184 \h </w:instrText>
            </w:r>
            <w:r>
              <w:rPr>
                <w:noProof/>
                <w:webHidden/>
              </w:rPr>
            </w:r>
            <w:r>
              <w:rPr>
                <w:noProof/>
                <w:webHidden/>
              </w:rPr>
              <w:fldChar w:fldCharType="separate"/>
            </w:r>
            <w:r>
              <w:rPr>
                <w:noProof/>
                <w:webHidden/>
              </w:rPr>
              <w:t>12</w:t>
            </w:r>
            <w:r>
              <w:rPr>
                <w:noProof/>
                <w:webHidden/>
              </w:rPr>
              <w:fldChar w:fldCharType="end"/>
            </w:r>
          </w:hyperlink>
        </w:p>
        <w:p w14:paraId="3AC427CC" w14:textId="77777777" w:rsidR="00582915" w:rsidRDefault="00582915">
          <w:pPr>
            <w:pStyle w:val="TOC2"/>
            <w:tabs>
              <w:tab w:val="right" w:leader="dot" w:pos="9350"/>
            </w:tabs>
            <w:rPr>
              <w:rFonts w:eastAsiaTheme="minorEastAsia"/>
              <w:b w:val="0"/>
              <w:bCs w:val="0"/>
              <w:noProof/>
              <w:sz w:val="24"/>
              <w:szCs w:val="24"/>
              <w:lang w:val="en-US"/>
            </w:rPr>
          </w:pPr>
          <w:hyperlink w:anchor="_Toc513151185" w:history="1">
            <w:r w:rsidRPr="003B0675">
              <w:rPr>
                <w:rStyle w:val="Hyperlink"/>
                <w:rFonts w:ascii="Times New Roman" w:hAnsi="Times New Roman" w:cs="Times New Roman"/>
                <w:i/>
                <w:noProof/>
              </w:rPr>
              <w:t>Making meaning out of ambiguity</w:t>
            </w:r>
            <w:r>
              <w:rPr>
                <w:noProof/>
                <w:webHidden/>
              </w:rPr>
              <w:tab/>
            </w:r>
            <w:r>
              <w:rPr>
                <w:noProof/>
                <w:webHidden/>
              </w:rPr>
              <w:fldChar w:fldCharType="begin"/>
            </w:r>
            <w:r>
              <w:rPr>
                <w:noProof/>
                <w:webHidden/>
              </w:rPr>
              <w:instrText xml:space="preserve"> PAGEREF _Toc513151185 \h </w:instrText>
            </w:r>
            <w:r>
              <w:rPr>
                <w:noProof/>
                <w:webHidden/>
              </w:rPr>
            </w:r>
            <w:r>
              <w:rPr>
                <w:noProof/>
                <w:webHidden/>
              </w:rPr>
              <w:fldChar w:fldCharType="separate"/>
            </w:r>
            <w:r>
              <w:rPr>
                <w:noProof/>
                <w:webHidden/>
              </w:rPr>
              <w:t>13</w:t>
            </w:r>
            <w:r>
              <w:rPr>
                <w:noProof/>
                <w:webHidden/>
              </w:rPr>
              <w:fldChar w:fldCharType="end"/>
            </w:r>
          </w:hyperlink>
        </w:p>
        <w:p w14:paraId="12377E3A" w14:textId="77777777" w:rsidR="00582915" w:rsidRDefault="00582915">
          <w:pPr>
            <w:pStyle w:val="TOC1"/>
            <w:tabs>
              <w:tab w:val="right" w:leader="dot" w:pos="9350"/>
            </w:tabs>
            <w:rPr>
              <w:rFonts w:eastAsiaTheme="minorEastAsia"/>
              <w:b w:val="0"/>
              <w:bCs w:val="0"/>
              <w:noProof/>
              <w:lang w:val="en-US"/>
            </w:rPr>
          </w:pPr>
          <w:hyperlink w:anchor="_Toc513151186" w:history="1">
            <w:r w:rsidRPr="003B0675">
              <w:rPr>
                <w:rStyle w:val="Hyperlink"/>
                <w:rFonts w:ascii="Times New Roman" w:hAnsi="Times New Roman" w:cs="Times New Roman"/>
                <w:noProof/>
              </w:rPr>
              <w:t>METHODS</w:t>
            </w:r>
            <w:r>
              <w:rPr>
                <w:noProof/>
                <w:webHidden/>
              </w:rPr>
              <w:tab/>
            </w:r>
            <w:r>
              <w:rPr>
                <w:noProof/>
                <w:webHidden/>
              </w:rPr>
              <w:fldChar w:fldCharType="begin"/>
            </w:r>
            <w:r>
              <w:rPr>
                <w:noProof/>
                <w:webHidden/>
              </w:rPr>
              <w:instrText xml:space="preserve"> PAGEREF _Toc513151186 \h </w:instrText>
            </w:r>
            <w:r>
              <w:rPr>
                <w:noProof/>
                <w:webHidden/>
              </w:rPr>
            </w:r>
            <w:r>
              <w:rPr>
                <w:noProof/>
                <w:webHidden/>
              </w:rPr>
              <w:fldChar w:fldCharType="separate"/>
            </w:r>
            <w:r>
              <w:rPr>
                <w:noProof/>
                <w:webHidden/>
              </w:rPr>
              <w:t>14</w:t>
            </w:r>
            <w:r>
              <w:rPr>
                <w:noProof/>
                <w:webHidden/>
              </w:rPr>
              <w:fldChar w:fldCharType="end"/>
            </w:r>
          </w:hyperlink>
        </w:p>
        <w:p w14:paraId="75F224A0" w14:textId="77777777" w:rsidR="00582915" w:rsidRDefault="00582915">
          <w:pPr>
            <w:pStyle w:val="TOC2"/>
            <w:tabs>
              <w:tab w:val="right" w:leader="dot" w:pos="9350"/>
            </w:tabs>
            <w:rPr>
              <w:rFonts w:eastAsiaTheme="minorEastAsia"/>
              <w:b w:val="0"/>
              <w:bCs w:val="0"/>
              <w:noProof/>
              <w:sz w:val="24"/>
              <w:szCs w:val="24"/>
              <w:lang w:val="en-US"/>
            </w:rPr>
          </w:pPr>
          <w:hyperlink w:anchor="_Toc513151187" w:history="1">
            <w:r w:rsidRPr="003B0675">
              <w:rPr>
                <w:rStyle w:val="Hyperlink"/>
                <w:rFonts w:ascii="Times New Roman" w:hAnsi="Times New Roman" w:cs="Times New Roman"/>
                <w:i/>
                <w:noProof/>
              </w:rPr>
              <w:t>Qualitative methodology</w:t>
            </w:r>
            <w:r>
              <w:rPr>
                <w:noProof/>
                <w:webHidden/>
              </w:rPr>
              <w:tab/>
            </w:r>
            <w:r>
              <w:rPr>
                <w:noProof/>
                <w:webHidden/>
              </w:rPr>
              <w:fldChar w:fldCharType="begin"/>
            </w:r>
            <w:r>
              <w:rPr>
                <w:noProof/>
                <w:webHidden/>
              </w:rPr>
              <w:instrText xml:space="preserve"> PAGEREF _Toc513151187 \h </w:instrText>
            </w:r>
            <w:r>
              <w:rPr>
                <w:noProof/>
                <w:webHidden/>
              </w:rPr>
            </w:r>
            <w:r>
              <w:rPr>
                <w:noProof/>
                <w:webHidden/>
              </w:rPr>
              <w:fldChar w:fldCharType="separate"/>
            </w:r>
            <w:r>
              <w:rPr>
                <w:noProof/>
                <w:webHidden/>
              </w:rPr>
              <w:t>14</w:t>
            </w:r>
            <w:r>
              <w:rPr>
                <w:noProof/>
                <w:webHidden/>
              </w:rPr>
              <w:fldChar w:fldCharType="end"/>
            </w:r>
          </w:hyperlink>
        </w:p>
        <w:p w14:paraId="6573F8BF" w14:textId="77777777" w:rsidR="00582915" w:rsidRDefault="00582915">
          <w:pPr>
            <w:pStyle w:val="TOC2"/>
            <w:tabs>
              <w:tab w:val="right" w:leader="dot" w:pos="9350"/>
            </w:tabs>
            <w:rPr>
              <w:rFonts w:eastAsiaTheme="minorEastAsia"/>
              <w:b w:val="0"/>
              <w:bCs w:val="0"/>
              <w:noProof/>
              <w:sz w:val="24"/>
              <w:szCs w:val="24"/>
              <w:lang w:val="en-US"/>
            </w:rPr>
          </w:pPr>
          <w:hyperlink w:anchor="_Toc513151188" w:history="1">
            <w:r w:rsidRPr="003B0675">
              <w:rPr>
                <w:rStyle w:val="Hyperlink"/>
                <w:rFonts w:ascii="Times New Roman" w:hAnsi="Times New Roman" w:cs="Times New Roman"/>
                <w:i/>
                <w:noProof/>
              </w:rPr>
              <w:t>Recruitment</w:t>
            </w:r>
            <w:r>
              <w:rPr>
                <w:noProof/>
                <w:webHidden/>
              </w:rPr>
              <w:tab/>
            </w:r>
            <w:r>
              <w:rPr>
                <w:noProof/>
                <w:webHidden/>
              </w:rPr>
              <w:fldChar w:fldCharType="begin"/>
            </w:r>
            <w:r>
              <w:rPr>
                <w:noProof/>
                <w:webHidden/>
              </w:rPr>
              <w:instrText xml:space="preserve"> PAGEREF _Toc513151188 \h </w:instrText>
            </w:r>
            <w:r>
              <w:rPr>
                <w:noProof/>
                <w:webHidden/>
              </w:rPr>
            </w:r>
            <w:r>
              <w:rPr>
                <w:noProof/>
                <w:webHidden/>
              </w:rPr>
              <w:fldChar w:fldCharType="separate"/>
            </w:r>
            <w:r>
              <w:rPr>
                <w:noProof/>
                <w:webHidden/>
              </w:rPr>
              <w:t>15</w:t>
            </w:r>
            <w:r>
              <w:rPr>
                <w:noProof/>
                <w:webHidden/>
              </w:rPr>
              <w:fldChar w:fldCharType="end"/>
            </w:r>
          </w:hyperlink>
        </w:p>
        <w:p w14:paraId="2D1AA382" w14:textId="77777777" w:rsidR="00582915" w:rsidRDefault="00582915">
          <w:pPr>
            <w:pStyle w:val="TOC2"/>
            <w:tabs>
              <w:tab w:val="right" w:leader="dot" w:pos="9350"/>
            </w:tabs>
            <w:rPr>
              <w:rFonts w:eastAsiaTheme="minorEastAsia"/>
              <w:b w:val="0"/>
              <w:bCs w:val="0"/>
              <w:noProof/>
              <w:sz w:val="24"/>
              <w:szCs w:val="24"/>
              <w:lang w:val="en-US"/>
            </w:rPr>
          </w:pPr>
          <w:hyperlink w:anchor="_Toc513151189" w:history="1">
            <w:r w:rsidRPr="003B0675">
              <w:rPr>
                <w:rStyle w:val="Hyperlink"/>
                <w:rFonts w:ascii="Times New Roman" w:hAnsi="Times New Roman" w:cs="Times New Roman"/>
                <w:i/>
                <w:noProof/>
              </w:rPr>
              <w:t>A note on ethics</w:t>
            </w:r>
            <w:r>
              <w:rPr>
                <w:noProof/>
                <w:webHidden/>
              </w:rPr>
              <w:tab/>
            </w:r>
            <w:r>
              <w:rPr>
                <w:noProof/>
                <w:webHidden/>
              </w:rPr>
              <w:fldChar w:fldCharType="begin"/>
            </w:r>
            <w:r>
              <w:rPr>
                <w:noProof/>
                <w:webHidden/>
              </w:rPr>
              <w:instrText xml:space="preserve"> PAGEREF _Toc513151189 \h </w:instrText>
            </w:r>
            <w:r>
              <w:rPr>
                <w:noProof/>
                <w:webHidden/>
              </w:rPr>
            </w:r>
            <w:r>
              <w:rPr>
                <w:noProof/>
                <w:webHidden/>
              </w:rPr>
              <w:fldChar w:fldCharType="separate"/>
            </w:r>
            <w:r>
              <w:rPr>
                <w:noProof/>
                <w:webHidden/>
              </w:rPr>
              <w:t>16</w:t>
            </w:r>
            <w:r>
              <w:rPr>
                <w:noProof/>
                <w:webHidden/>
              </w:rPr>
              <w:fldChar w:fldCharType="end"/>
            </w:r>
          </w:hyperlink>
        </w:p>
        <w:p w14:paraId="71FF902F" w14:textId="77777777" w:rsidR="00582915" w:rsidRDefault="00582915">
          <w:pPr>
            <w:pStyle w:val="TOC1"/>
            <w:tabs>
              <w:tab w:val="right" w:leader="dot" w:pos="9350"/>
            </w:tabs>
            <w:rPr>
              <w:rFonts w:eastAsiaTheme="minorEastAsia"/>
              <w:b w:val="0"/>
              <w:bCs w:val="0"/>
              <w:noProof/>
              <w:lang w:val="en-US"/>
            </w:rPr>
          </w:pPr>
          <w:hyperlink w:anchor="_Toc513151190" w:history="1">
            <w:r w:rsidRPr="003B0675">
              <w:rPr>
                <w:rStyle w:val="Hyperlink"/>
                <w:rFonts w:ascii="Times New Roman" w:hAnsi="Times New Roman" w:cs="Times New Roman"/>
                <w:noProof/>
              </w:rPr>
              <w:t>FINDINGS</w:t>
            </w:r>
            <w:r>
              <w:rPr>
                <w:noProof/>
                <w:webHidden/>
              </w:rPr>
              <w:tab/>
            </w:r>
            <w:r>
              <w:rPr>
                <w:noProof/>
                <w:webHidden/>
              </w:rPr>
              <w:fldChar w:fldCharType="begin"/>
            </w:r>
            <w:r>
              <w:rPr>
                <w:noProof/>
                <w:webHidden/>
              </w:rPr>
              <w:instrText xml:space="preserve"> PAGEREF _Toc513151190 \h </w:instrText>
            </w:r>
            <w:r>
              <w:rPr>
                <w:noProof/>
                <w:webHidden/>
              </w:rPr>
            </w:r>
            <w:r>
              <w:rPr>
                <w:noProof/>
                <w:webHidden/>
              </w:rPr>
              <w:fldChar w:fldCharType="separate"/>
            </w:r>
            <w:r>
              <w:rPr>
                <w:noProof/>
                <w:webHidden/>
              </w:rPr>
              <w:t>17</w:t>
            </w:r>
            <w:r>
              <w:rPr>
                <w:noProof/>
                <w:webHidden/>
              </w:rPr>
              <w:fldChar w:fldCharType="end"/>
            </w:r>
          </w:hyperlink>
        </w:p>
        <w:p w14:paraId="744B52BB" w14:textId="77777777" w:rsidR="00582915" w:rsidRDefault="00582915">
          <w:pPr>
            <w:pStyle w:val="TOC2"/>
            <w:tabs>
              <w:tab w:val="right" w:leader="dot" w:pos="9350"/>
            </w:tabs>
            <w:rPr>
              <w:rFonts w:eastAsiaTheme="minorEastAsia"/>
              <w:b w:val="0"/>
              <w:bCs w:val="0"/>
              <w:noProof/>
              <w:sz w:val="24"/>
              <w:szCs w:val="24"/>
              <w:lang w:val="en-US"/>
            </w:rPr>
          </w:pPr>
          <w:hyperlink w:anchor="_Toc513151191" w:history="1">
            <w:r w:rsidRPr="003B0675">
              <w:rPr>
                <w:rStyle w:val="Hyperlink"/>
                <w:rFonts w:ascii="Times New Roman" w:hAnsi="Times New Roman" w:cs="Times New Roman"/>
                <w:i/>
                <w:noProof/>
              </w:rPr>
              <w:t>Extracurricular Tension: Instrumental versus Genuine</w:t>
            </w:r>
            <w:r>
              <w:rPr>
                <w:noProof/>
                <w:webHidden/>
              </w:rPr>
              <w:tab/>
            </w:r>
            <w:r>
              <w:rPr>
                <w:noProof/>
                <w:webHidden/>
              </w:rPr>
              <w:fldChar w:fldCharType="begin"/>
            </w:r>
            <w:r>
              <w:rPr>
                <w:noProof/>
                <w:webHidden/>
              </w:rPr>
              <w:instrText xml:space="preserve"> PAGEREF _Toc513151191 \h </w:instrText>
            </w:r>
            <w:r>
              <w:rPr>
                <w:noProof/>
                <w:webHidden/>
              </w:rPr>
            </w:r>
            <w:r>
              <w:rPr>
                <w:noProof/>
                <w:webHidden/>
              </w:rPr>
              <w:fldChar w:fldCharType="separate"/>
            </w:r>
            <w:r>
              <w:rPr>
                <w:noProof/>
                <w:webHidden/>
              </w:rPr>
              <w:t>18</w:t>
            </w:r>
            <w:r>
              <w:rPr>
                <w:noProof/>
                <w:webHidden/>
              </w:rPr>
              <w:fldChar w:fldCharType="end"/>
            </w:r>
          </w:hyperlink>
        </w:p>
        <w:p w14:paraId="08B1D349" w14:textId="77777777" w:rsidR="00582915" w:rsidRDefault="00582915">
          <w:pPr>
            <w:pStyle w:val="TOC2"/>
            <w:tabs>
              <w:tab w:val="right" w:leader="dot" w:pos="9350"/>
            </w:tabs>
            <w:rPr>
              <w:rFonts w:eastAsiaTheme="minorEastAsia"/>
              <w:b w:val="0"/>
              <w:bCs w:val="0"/>
              <w:noProof/>
              <w:sz w:val="24"/>
              <w:szCs w:val="24"/>
              <w:lang w:val="en-US"/>
            </w:rPr>
          </w:pPr>
          <w:hyperlink w:anchor="_Toc513151192" w:history="1">
            <w:r w:rsidRPr="003B0675">
              <w:rPr>
                <w:rStyle w:val="Hyperlink"/>
                <w:rFonts w:ascii="Times New Roman" w:hAnsi="Times New Roman" w:cs="Times New Roman"/>
                <w:i/>
                <w:noProof/>
              </w:rPr>
              <w:t>Leveraging Capital</w:t>
            </w:r>
            <w:r>
              <w:rPr>
                <w:noProof/>
                <w:webHidden/>
              </w:rPr>
              <w:tab/>
            </w:r>
            <w:r>
              <w:rPr>
                <w:noProof/>
                <w:webHidden/>
              </w:rPr>
              <w:fldChar w:fldCharType="begin"/>
            </w:r>
            <w:r>
              <w:rPr>
                <w:noProof/>
                <w:webHidden/>
              </w:rPr>
              <w:instrText xml:space="preserve"> PAGEREF _Toc513151192 \h </w:instrText>
            </w:r>
            <w:r>
              <w:rPr>
                <w:noProof/>
                <w:webHidden/>
              </w:rPr>
            </w:r>
            <w:r>
              <w:rPr>
                <w:noProof/>
                <w:webHidden/>
              </w:rPr>
              <w:fldChar w:fldCharType="separate"/>
            </w:r>
            <w:r>
              <w:rPr>
                <w:noProof/>
                <w:webHidden/>
              </w:rPr>
              <w:t>22</w:t>
            </w:r>
            <w:r>
              <w:rPr>
                <w:noProof/>
                <w:webHidden/>
              </w:rPr>
              <w:fldChar w:fldCharType="end"/>
            </w:r>
          </w:hyperlink>
        </w:p>
        <w:p w14:paraId="29035B08" w14:textId="77777777" w:rsidR="00582915" w:rsidRDefault="00582915">
          <w:pPr>
            <w:pStyle w:val="TOC2"/>
            <w:tabs>
              <w:tab w:val="right" w:leader="dot" w:pos="9350"/>
            </w:tabs>
            <w:rPr>
              <w:rFonts w:eastAsiaTheme="minorEastAsia"/>
              <w:b w:val="0"/>
              <w:bCs w:val="0"/>
              <w:noProof/>
              <w:sz w:val="24"/>
              <w:szCs w:val="24"/>
              <w:lang w:val="en-US"/>
            </w:rPr>
          </w:pPr>
          <w:hyperlink w:anchor="_Toc513151193" w:history="1">
            <w:r w:rsidRPr="003B0675">
              <w:rPr>
                <w:rStyle w:val="Hyperlink"/>
                <w:rFonts w:ascii="Times New Roman" w:hAnsi="Times New Roman" w:cs="Times New Roman"/>
                <w:i/>
                <w:noProof/>
              </w:rPr>
              <w:t>Navigating Ambiguity</w:t>
            </w:r>
            <w:r>
              <w:rPr>
                <w:noProof/>
                <w:webHidden/>
              </w:rPr>
              <w:tab/>
            </w:r>
            <w:r>
              <w:rPr>
                <w:noProof/>
                <w:webHidden/>
              </w:rPr>
              <w:fldChar w:fldCharType="begin"/>
            </w:r>
            <w:r>
              <w:rPr>
                <w:noProof/>
                <w:webHidden/>
              </w:rPr>
              <w:instrText xml:space="preserve"> PAGEREF _Toc513151193 \h </w:instrText>
            </w:r>
            <w:r>
              <w:rPr>
                <w:noProof/>
                <w:webHidden/>
              </w:rPr>
            </w:r>
            <w:r>
              <w:rPr>
                <w:noProof/>
                <w:webHidden/>
              </w:rPr>
              <w:fldChar w:fldCharType="separate"/>
            </w:r>
            <w:r>
              <w:rPr>
                <w:noProof/>
                <w:webHidden/>
              </w:rPr>
              <w:t>27</w:t>
            </w:r>
            <w:r>
              <w:rPr>
                <w:noProof/>
                <w:webHidden/>
              </w:rPr>
              <w:fldChar w:fldCharType="end"/>
            </w:r>
          </w:hyperlink>
        </w:p>
        <w:p w14:paraId="00C80EA3" w14:textId="77777777" w:rsidR="00582915" w:rsidRDefault="00582915">
          <w:pPr>
            <w:pStyle w:val="TOC1"/>
            <w:tabs>
              <w:tab w:val="right" w:leader="dot" w:pos="9350"/>
            </w:tabs>
            <w:rPr>
              <w:rFonts w:eastAsiaTheme="minorEastAsia"/>
              <w:b w:val="0"/>
              <w:bCs w:val="0"/>
              <w:noProof/>
              <w:lang w:val="en-US"/>
            </w:rPr>
          </w:pPr>
          <w:hyperlink w:anchor="_Toc513151194" w:history="1">
            <w:r w:rsidRPr="003B0675">
              <w:rPr>
                <w:rStyle w:val="Hyperlink"/>
                <w:rFonts w:ascii="Times New Roman" w:hAnsi="Times New Roman" w:cs="Times New Roman"/>
                <w:noProof/>
              </w:rPr>
              <w:t>CONCLUSIONS</w:t>
            </w:r>
            <w:r>
              <w:rPr>
                <w:noProof/>
                <w:webHidden/>
              </w:rPr>
              <w:tab/>
            </w:r>
            <w:r>
              <w:rPr>
                <w:noProof/>
                <w:webHidden/>
              </w:rPr>
              <w:fldChar w:fldCharType="begin"/>
            </w:r>
            <w:r>
              <w:rPr>
                <w:noProof/>
                <w:webHidden/>
              </w:rPr>
              <w:instrText xml:space="preserve"> PAGEREF _Toc513151194 \h </w:instrText>
            </w:r>
            <w:r>
              <w:rPr>
                <w:noProof/>
                <w:webHidden/>
              </w:rPr>
            </w:r>
            <w:r>
              <w:rPr>
                <w:noProof/>
                <w:webHidden/>
              </w:rPr>
              <w:fldChar w:fldCharType="separate"/>
            </w:r>
            <w:r>
              <w:rPr>
                <w:noProof/>
                <w:webHidden/>
              </w:rPr>
              <w:t>30</w:t>
            </w:r>
            <w:r>
              <w:rPr>
                <w:noProof/>
                <w:webHidden/>
              </w:rPr>
              <w:fldChar w:fldCharType="end"/>
            </w:r>
          </w:hyperlink>
        </w:p>
        <w:p w14:paraId="15E636B2" w14:textId="77777777" w:rsidR="00582915" w:rsidRDefault="00582915">
          <w:pPr>
            <w:pStyle w:val="TOC1"/>
            <w:tabs>
              <w:tab w:val="right" w:leader="dot" w:pos="9350"/>
            </w:tabs>
            <w:rPr>
              <w:rFonts w:eastAsiaTheme="minorEastAsia"/>
              <w:b w:val="0"/>
              <w:bCs w:val="0"/>
              <w:noProof/>
              <w:lang w:val="en-US"/>
            </w:rPr>
          </w:pPr>
          <w:hyperlink w:anchor="_Toc513151195" w:history="1">
            <w:r w:rsidRPr="003B0675">
              <w:rPr>
                <w:rStyle w:val="Hyperlink"/>
                <w:rFonts w:ascii="Times New Roman" w:hAnsi="Times New Roman" w:cs="Times New Roman"/>
                <w:noProof/>
              </w:rPr>
              <w:t>REFERENCES</w:t>
            </w:r>
            <w:r>
              <w:rPr>
                <w:noProof/>
                <w:webHidden/>
              </w:rPr>
              <w:tab/>
            </w:r>
            <w:r>
              <w:rPr>
                <w:noProof/>
                <w:webHidden/>
              </w:rPr>
              <w:fldChar w:fldCharType="begin"/>
            </w:r>
            <w:r>
              <w:rPr>
                <w:noProof/>
                <w:webHidden/>
              </w:rPr>
              <w:instrText xml:space="preserve"> PAGEREF _Toc513151195 \h </w:instrText>
            </w:r>
            <w:r>
              <w:rPr>
                <w:noProof/>
                <w:webHidden/>
              </w:rPr>
            </w:r>
            <w:r>
              <w:rPr>
                <w:noProof/>
                <w:webHidden/>
              </w:rPr>
              <w:fldChar w:fldCharType="separate"/>
            </w:r>
            <w:r>
              <w:rPr>
                <w:noProof/>
                <w:webHidden/>
              </w:rPr>
              <w:t>33</w:t>
            </w:r>
            <w:r>
              <w:rPr>
                <w:noProof/>
                <w:webHidden/>
              </w:rPr>
              <w:fldChar w:fldCharType="end"/>
            </w:r>
          </w:hyperlink>
        </w:p>
        <w:p w14:paraId="3BCCF5F9" w14:textId="77777777" w:rsidR="00582915" w:rsidRDefault="00582915">
          <w:pPr>
            <w:pStyle w:val="TOC1"/>
            <w:tabs>
              <w:tab w:val="right" w:leader="dot" w:pos="9350"/>
            </w:tabs>
            <w:rPr>
              <w:rFonts w:eastAsiaTheme="minorEastAsia"/>
              <w:b w:val="0"/>
              <w:bCs w:val="0"/>
              <w:noProof/>
              <w:lang w:val="en-US"/>
            </w:rPr>
          </w:pPr>
          <w:hyperlink w:anchor="_Toc513151196" w:history="1">
            <w:r w:rsidRPr="003B0675">
              <w:rPr>
                <w:rStyle w:val="Hyperlink"/>
                <w:rFonts w:ascii="Times New Roman" w:hAnsi="Times New Roman" w:cs="Times New Roman"/>
                <w:noProof/>
              </w:rPr>
              <w:t>APPENDICES</w:t>
            </w:r>
            <w:r>
              <w:rPr>
                <w:noProof/>
                <w:webHidden/>
              </w:rPr>
              <w:tab/>
            </w:r>
            <w:r>
              <w:rPr>
                <w:noProof/>
                <w:webHidden/>
              </w:rPr>
              <w:fldChar w:fldCharType="begin"/>
            </w:r>
            <w:r>
              <w:rPr>
                <w:noProof/>
                <w:webHidden/>
              </w:rPr>
              <w:instrText xml:space="preserve"> PAGEREF _Toc513151196 \h </w:instrText>
            </w:r>
            <w:r>
              <w:rPr>
                <w:noProof/>
                <w:webHidden/>
              </w:rPr>
            </w:r>
            <w:r>
              <w:rPr>
                <w:noProof/>
                <w:webHidden/>
              </w:rPr>
              <w:fldChar w:fldCharType="separate"/>
            </w:r>
            <w:r>
              <w:rPr>
                <w:noProof/>
                <w:webHidden/>
              </w:rPr>
              <w:t>35</w:t>
            </w:r>
            <w:r>
              <w:rPr>
                <w:noProof/>
                <w:webHidden/>
              </w:rPr>
              <w:fldChar w:fldCharType="end"/>
            </w:r>
          </w:hyperlink>
        </w:p>
        <w:p w14:paraId="41053659" w14:textId="77777777" w:rsidR="00582915" w:rsidRDefault="00582915">
          <w:pPr>
            <w:pStyle w:val="TOC2"/>
            <w:tabs>
              <w:tab w:val="right" w:leader="dot" w:pos="9350"/>
            </w:tabs>
            <w:rPr>
              <w:rFonts w:eastAsiaTheme="minorEastAsia"/>
              <w:b w:val="0"/>
              <w:bCs w:val="0"/>
              <w:noProof/>
              <w:sz w:val="24"/>
              <w:szCs w:val="24"/>
              <w:lang w:val="en-US"/>
            </w:rPr>
          </w:pPr>
          <w:hyperlink w:anchor="_Toc513151197" w:history="1">
            <w:r w:rsidRPr="003B0675">
              <w:rPr>
                <w:rStyle w:val="Hyperlink"/>
                <w:rFonts w:ascii="Times New Roman" w:hAnsi="Times New Roman" w:cs="Times New Roman"/>
                <w:i/>
                <w:noProof/>
              </w:rPr>
              <w:t>Appendix A: Interview Guide</w:t>
            </w:r>
            <w:r>
              <w:rPr>
                <w:noProof/>
                <w:webHidden/>
              </w:rPr>
              <w:tab/>
            </w:r>
            <w:r>
              <w:rPr>
                <w:noProof/>
                <w:webHidden/>
              </w:rPr>
              <w:fldChar w:fldCharType="begin"/>
            </w:r>
            <w:r>
              <w:rPr>
                <w:noProof/>
                <w:webHidden/>
              </w:rPr>
              <w:instrText xml:space="preserve"> PAGEREF _Toc513151197 \h </w:instrText>
            </w:r>
            <w:r>
              <w:rPr>
                <w:noProof/>
                <w:webHidden/>
              </w:rPr>
            </w:r>
            <w:r>
              <w:rPr>
                <w:noProof/>
                <w:webHidden/>
              </w:rPr>
              <w:fldChar w:fldCharType="separate"/>
            </w:r>
            <w:r>
              <w:rPr>
                <w:noProof/>
                <w:webHidden/>
              </w:rPr>
              <w:t>35</w:t>
            </w:r>
            <w:r>
              <w:rPr>
                <w:noProof/>
                <w:webHidden/>
              </w:rPr>
              <w:fldChar w:fldCharType="end"/>
            </w:r>
          </w:hyperlink>
        </w:p>
        <w:p w14:paraId="0002D13F" w14:textId="77777777" w:rsidR="00582915" w:rsidRDefault="00582915">
          <w:pPr>
            <w:pStyle w:val="TOC2"/>
            <w:tabs>
              <w:tab w:val="right" w:leader="dot" w:pos="9350"/>
            </w:tabs>
            <w:rPr>
              <w:rFonts w:eastAsiaTheme="minorEastAsia"/>
              <w:b w:val="0"/>
              <w:bCs w:val="0"/>
              <w:noProof/>
              <w:sz w:val="24"/>
              <w:szCs w:val="24"/>
              <w:lang w:val="en-US"/>
            </w:rPr>
          </w:pPr>
          <w:hyperlink w:anchor="_Toc513151198" w:history="1">
            <w:r w:rsidRPr="003B0675">
              <w:rPr>
                <w:rStyle w:val="Hyperlink"/>
                <w:rFonts w:ascii="Times New Roman" w:hAnsi="Times New Roman" w:cs="Times New Roman"/>
                <w:i/>
                <w:noProof/>
              </w:rPr>
              <w:t>Appendix B: Coding Guide</w:t>
            </w:r>
            <w:r>
              <w:rPr>
                <w:noProof/>
                <w:webHidden/>
              </w:rPr>
              <w:tab/>
            </w:r>
            <w:r>
              <w:rPr>
                <w:noProof/>
                <w:webHidden/>
              </w:rPr>
              <w:fldChar w:fldCharType="begin"/>
            </w:r>
            <w:r>
              <w:rPr>
                <w:noProof/>
                <w:webHidden/>
              </w:rPr>
              <w:instrText xml:space="preserve"> PAGEREF _Toc513151198 \h </w:instrText>
            </w:r>
            <w:r>
              <w:rPr>
                <w:noProof/>
                <w:webHidden/>
              </w:rPr>
            </w:r>
            <w:r>
              <w:rPr>
                <w:noProof/>
                <w:webHidden/>
              </w:rPr>
              <w:fldChar w:fldCharType="separate"/>
            </w:r>
            <w:r>
              <w:rPr>
                <w:noProof/>
                <w:webHidden/>
              </w:rPr>
              <w:t>38</w:t>
            </w:r>
            <w:r>
              <w:rPr>
                <w:noProof/>
                <w:webHidden/>
              </w:rPr>
              <w:fldChar w:fldCharType="end"/>
            </w:r>
          </w:hyperlink>
        </w:p>
        <w:p w14:paraId="07221A5C" w14:textId="77777777" w:rsidR="00582915" w:rsidRDefault="00582915">
          <w:pPr>
            <w:pStyle w:val="TOC2"/>
            <w:tabs>
              <w:tab w:val="right" w:leader="dot" w:pos="9350"/>
            </w:tabs>
            <w:rPr>
              <w:rFonts w:eastAsiaTheme="minorEastAsia"/>
              <w:b w:val="0"/>
              <w:bCs w:val="0"/>
              <w:noProof/>
              <w:sz w:val="24"/>
              <w:szCs w:val="24"/>
              <w:lang w:val="en-US"/>
            </w:rPr>
          </w:pPr>
          <w:hyperlink w:anchor="_Toc513151199" w:history="1">
            <w:r w:rsidRPr="003B0675">
              <w:rPr>
                <w:rStyle w:val="Hyperlink"/>
                <w:rFonts w:ascii="Times New Roman" w:hAnsi="Times New Roman" w:cs="Times New Roman"/>
                <w:i/>
                <w:noProof/>
              </w:rPr>
              <w:t>Appendix C: Personal Facebook Recruitment Post</w:t>
            </w:r>
            <w:r>
              <w:rPr>
                <w:noProof/>
                <w:webHidden/>
              </w:rPr>
              <w:tab/>
            </w:r>
            <w:r>
              <w:rPr>
                <w:noProof/>
                <w:webHidden/>
              </w:rPr>
              <w:fldChar w:fldCharType="begin"/>
            </w:r>
            <w:r>
              <w:rPr>
                <w:noProof/>
                <w:webHidden/>
              </w:rPr>
              <w:instrText xml:space="preserve"> PAGEREF _Toc513151199 \h </w:instrText>
            </w:r>
            <w:r>
              <w:rPr>
                <w:noProof/>
                <w:webHidden/>
              </w:rPr>
            </w:r>
            <w:r>
              <w:rPr>
                <w:noProof/>
                <w:webHidden/>
              </w:rPr>
              <w:fldChar w:fldCharType="separate"/>
            </w:r>
            <w:r>
              <w:rPr>
                <w:noProof/>
                <w:webHidden/>
              </w:rPr>
              <w:t>39</w:t>
            </w:r>
            <w:r>
              <w:rPr>
                <w:noProof/>
                <w:webHidden/>
              </w:rPr>
              <w:fldChar w:fldCharType="end"/>
            </w:r>
          </w:hyperlink>
        </w:p>
        <w:p w14:paraId="4259DEF1" w14:textId="77777777" w:rsidR="00582915" w:rsidRDefault="00582915">
          <w:pPr>
            <w:pStyle w:val="TOC2"/>
            <w:tabs>
              <w:tab w:val="right" w:leader="dot" w:pos="9350"/>
            </w:tabs>
            <w:rPr>
              <w:rFonts w:eastAsiaTheme="minorEastAsia"/>
              <w:b w:val="0"/>
              <w:bCs w:val="0"/>
              <w:noProof/>
              <w:sz w:val="24"/>
              <w:szCs w:val="24"/>
              <w:lang w:val="en-US"/>
            </w:rPr>
          </w:pPr>
          <w:hyperlink w:anchor="_Toc513151200" w:history="1">
            <w:r w:rsidRPr="003B0675">
              <w:rPr>
                <w:rStyle w:val="Hyperlink"/>
                <w:rFonts w:ascii="Times New Roman" w:hAnsi="Times New Roman" w:cs="Times New Roman"/>
                <w:i/>
                <w:noProof/>
              </w:rPr>
              <w:t>Appendix D: Poster</w:t>
            </w:r>
            <w:r>
              <w:rPr>
                <w:noProof/>
                <w:webHidden/>
              </w:rPr>
              <w:tab/>
            </w:r>
            <w:r>
              <w:rPr>
                <w:noProof/>
                <w:webHidden/>
              </w:rPr>
              <w:fldChar w:fldCharType="begin"/>
            </w:r>
            <w:r>
              <w:rPr>
                <w:noProof/>
                <w:webHidden/>
              </w:rPr>
              <w:instrText xml:space="preserve"> PAGEREF _Toc513151200 \h </w:instrText>
            </w:r>
            <w:r>
              <w:rPr>
                <w:noProof/>
                <w:webHidden/>
              </w:rPr>
            </w:r>
            <w:r>
              <w:rPr>
                <w:noProof/>
                <w:webHidden/>
              </w:rPr>
              <w:fldChar w:fldCharType="separate"/>
            </w:r>
            <w:r>
              <w:rPr>
                <w:noProof/>
                <w:webHidden/>
              </w:rPr>
              <w:t>40</w:t>
            </w:r>
            <w:r>
              <w:rPr>
                <w:noProof/>
                <w:webHidden/>
              </w:rPr>
              <w:fldChar w:fldCharType="end"/>
            </w:r>
          </w:hyperlink>
        </w:p>
        <w:p w14:paraId="0CCA889C" w14:textId="77777777" w:rsidR="00582915" w:rsidRDefault="00582915">
          <w:pPr>
            <w:pStyle w:val="TOC2"/>
            <w:tabs>
              <w:tab w:val="right" w:leader="dot" w:pos="9350"/>
            </w:tabs>
            <w:rPr>
              <w:rFonts w:eastAsiaTheme="minorEastAsia"/>
              <w:b w:val="0"/>
              <w:bCs w:val="0"/>
              <w:noProof/>
              <w:sz w:val="24"/>
              <w:szCs w:val="24"/>
              <w:lang w:val="en-US"/>
            </w:rPr>
          </w:pPr>
          <w:hyperlink w:anchor="_Toc513151201" w:history="1">
            <w:r w:rsidRPr="003B0675">
              <w:rPr>
                <w:rStyle w:val="Hyperlink"/>
                <w:rFonts w:ascii="Times New Roman" w:hAnsi="Times New Roman" w:cs="Times New Roman"/>
                <w:i/>
                <w:noProof/>
              </w:rPr>
              <w:t>Appendix E: Medical Science Society of Dalhousie University Email</w:t>
            </w:r>
            <w:r>
              <w:rPr>
                <w:noProof/>
                <w:webHidden/>
              </w:rPr>
              <w:tab/>
            </w:r>
            <w:r>
              <w:rPr>
                <w:noProof/>
                <w:webHidden/>
              </w:rPr>
              <w:fldChar w:fldCharType="begin"/>
            </w:r>
            <w:r>
              <w:rPr>
                <w:noProof/>
                <w:webHidden/>
              </w:rPr>
              <w:instrText xml:space="preserve"> PAGEREF _Toc513151201 \h </w:instrText>
            </w:r>
            <w:r>
              <w:rPr>
                <w:noProof/>
                <w:webHidden/>
              </w:rPr>
            </w:r>
            <w:r>
              <w:rPr>
                <w:noProof/>
                <w:webHidden/>
              </w:rPr>
              <w:fldChar w:fldCharType="separate"/>
            </w:r>
            <w:r>
              <w:rPr>
                <w:noProof/>
                <w:webHidden/>
              </w:rPr>
              <w:t>41</w:t>
            </w:r>
            <w:r>
              <w:rPr>
                <w:noProof/>
                <w:webHidden/>
              </w:rPr>
              <w:fldChar w:fldCharType="end"/>
            </w:r>
          </w:hyperlink>
        </w:p>
        <w:p w14:paraId="50E786DD" w14:textId="77777777" w:rsidR="00582915" w:rsidRDefault="00582915">
          <w:pPr>
            <w:pStyle w:val="TOC2"/>
            <w:tabs>
              <w:tab w:val="right" w:leader="dot" w:pos="9350"/>
            </w:tabs>
            <w:rPr>
              <w:rFonts w:eastAsiaTheme="minorEastAsia"/>
              <w:b w:val="0"/>
              <w:bCs w:val="0"/>
              <w:noProof/>
              <w:sz w:val="24"/>
              <w:szCs w:val="24"/>
              <w:lang w:val="en-US"/>
            </w:rPr>
          </w:pPr>
          <w:hyperlink w:anchor="_Toc513151202" w:history="1">
            <w:r w:rsidRPr="003B0675">
              <w:rPr>
                <w:rStyle w:val="Hyperlink"/>
                <w:rFonts w:ascii="Times New Roman" w:hAnsi="Times New Roman" w:cs="Times New Roman"/>
                <w:i/>
                <w:noProof/>
              </w:rPr>
              <w:t>Appendix F: Study Consent Form</w:t>
            </w:r>
            <w:r>
              <w:rPr>
                <w:noProof/>
                <w:webHidden/>
              </w:rPr>
              <w:tab/>
            </w:r>
            <w:r>
              <w:rPr>
                <w:noProof/>
                <w:webHidden/>
              </w:rPr>
              <w:fldChar w:fldCharType="begin"/>
            </w:r>
            <w:r>
              <w:rPr>
                <w:noProof/>
                <w:webHidden/>
              </w:rPr>
              <w:instrText xml:space="preserve"> PAGEREF _Toc513151202 \h </w:instrText>
            </w:r>
            <w:r>
              <w:rPr>
                <w:noProof/>
                <w:webHidden/>
              </w:rPr>
            </w:r>
            <w:r>
              <w:rPr>
                <w:noProof/>
                <w:webHidden/>
              </w:rPr>
              <w:fldChar w:fldCharType="separate"/>
            </w:r>
            <w:r>
              <w:rPr>
                <w:noProof/>
                <w:webHidden/>
              </w:rPr>
              <w:t>42</w:t>
            </w:r>
            <w:r>
              <w:rPr>
                <w:noProof/>
                <w:webHidden/>
              </w:rPr>
              <w:fldChar w:fldCharType="end"/>
            </w:r>
          </w:hyperlink>
        </w:p>
        <w:p w14:paraId="1CEF2A61" w14:textId="53010863" w:rsidR="00D976A9" w:rsidRDefault="00D976A9">
          <w:r>
            <w:rPr>
              <w:b/>
              <w:bCs/>
              <w:noProof/>
            </w:rPr>
            <w:fldChar w:fldCharType="end"/>
          </w:r>
        </w:p>
      </w:sdtContent>
    </w:sdt>
    <w:p w14:paraId="2101790B" w14:textId="77777777" w:rsidR="002762AD" w:rsidRDefault="002762AD" w:rsidP="00916837">
      <w:pPr>
        <w:pStyle w:val="Heading1"/>
        <w:rPr>
          <w:rFonts w:ascii="Times New Roman" w:hAnsi="Times New Roman" w:cs="Times New Roman"/>
          <w:b/>
          <w:color w:val="000000" w:themeColor="text1"/>
          <w:sz w:val="24"/>
        </w:rPr>
      </w:pPr>
    </w:p>
    <w:p w14:paraId="508D6ED7" w14:textId="77777777" w:rsidR="002762AD" w:rsidRDefault="002762AD" w:rsidP="00916837">
      <w:pPr>
        <w:pStyle w:val="Heading1"/>
        <w:rPr>
          <w:rFonts w:ascii="Times New Roman" w:hAnsi="Times New Roman" w:cs="Times New Roman"/>
          <w:b/>
          <w:color w:val="000000" w:themeColor="text1"/>
          <w:sz w:val="24"/>
        </w:rPr>
      </w:pPr>
    </w:p>
    <w:p w14:paraId="5CE211C2" w14:textId="77777777" w:rsidR="002762AD" w:rsidRDefault="002762AD" w:rsidP="00916837">
      <w:pPr>
        <w:pStyle w:val="Heading1"/>
        <w:rPr>
          <w:rFonts w:ascii="Times New Roman" w:hAnsi="Times New Roman" w:cs="Times New Roman"/>
          <w:b/>
          <w:color w:val="000000" w:themeColor="text1"/>
          <w:sz w:val="24"/>
        </w:rPr>
      </w:pPr>
    </w:p>
    <w:p w14:paraId="67D02FA4" w14:textId="77777777" w:rsidR="002762AD" w:rsidRDefault="002762AD" w:rsidP="00916837">
      <w:pPr>
        <w:pStyle w:val="Heading1"/>
        <w:rPr>
          <w:rFonts w:ascii="Times New Roman" w:hAnsi="Times New Roman" w:cs="Times New Roman"/>
          <w:b/>
          <w:color w:val="000000" w:themeColor="text1"/>
          <w:sz w:val="24"/>
        </w:rPr>
      </w:pPr>
    </w:p>
    <w:p w14:paraId="38C0A38F" w14:textId="77777777" w:rsidR="002762AD" w:rsidRDefault="002762AD" w:rsidP="00916837">
      <w:pPr>
        <w:pStyle w:val="Heading1"/>
        <w:rPr>
          <w:rFonts w:ascii="Times New Roman" w:hAnsi="Times New Roman" w:cs="Times New Roman"/>
          <w:b/>
          <w:color w:val="000000" w:themeColor="text1"/>
          <w:sz w:val="24"/>
        </w:rPr>
      </w:pPr>
    </w:p>
    <w:p w14:paraId="514F7DE3" w14:textId="77777777" w:rsidR="002762AD" w:rsidRDefault="002762AD" w:rsidP="00916837">
      <w:pPr>
        <w:pStyle w:val="Heading1"/>
        <w:rPr>
          <w:rFonts w:ascii="Times New Roman" w:hAnsi="Times New Roman" w:cs="Times New Roman"/>
          <w:b/>
          <w:color w:val="000000" w:themeColor="text1"/>
          <w:sz w:val="24"/>
        </w:rPr>
      </w:pPr>
    </w:p>
    <w:p w14:paraId="719D5E9B" w14:textId="77777777" w:rsidR="002762AD" w:rsidRDefault="002762AD" w:rsidP="00916837">
      <w:pPr>
        <w:pStyle w:val="Heading1"/>
        <w:rPr>
          <w:rFonts w:ascii="Times New Roman" w:hAnsi="Times New Roman" w:cs="Times New Roman"/>
          <w:b/>
          <w:color w:val="000000" w:themeColor="text1"/>
          <w:sz w:val="24"/>
        </w:rPr>
      </w:pPr>
    </w:p>
    <w:p w14:paraId="73081278" w14:textId="77777777" w:rsidR="00D976A9" w:rsidRPr="002762AD" w:rsidRDefault="00D976A9" w:rsidP="00916837">
      <w:pPr>
        <w:rPr>
          <w:rFonts w:ascii="Times New Roman" w:hAnsi="Times New Roman" w:cs="Times New Roman"/>
          <w:b/>
          <w:color w:val="000000" w:themeColor="text1"/>
          <w:sz w:val="21"/>
        </w:rPr>
      </w:pPr>
    </w:p>
    <w:p w14:paraId="49B61739" w14:textId="77777777" w:rsidR="002762AD" w:rsidRPr="002762AD" w:rsidRDefault="002762AD" w:rsidP="00916837">
      <w:pPr>
        <w:pStyle w:val="Heading1"/>
        <w:rPr>
          <w:rFonts w:ascii="Times New Roman" w:hAnsi="Times New Roman" w:cs="Times New Roman"/>
          <w:b/>
          <w:color w:val="000000" w:themeColor="text1"/>
          <w:sz w:val="24"/>
        </w:rPr>
      </w:pPr>
      <w:bookmarkStart w:id="2" w:name="_Toc513151180"/>
      <w:r w:rsidRPr="002762AD">
        <w:rPr>
          <w:rFonts w:ascii="Times New Roman" w:hAnsi="Times New Roman" w:cs="Times New Roman"/>
          <w:b/>
          <w:color w:val="000000" w:themeColor="text1"/>
          <w:sz w:val="24"/>
        </w:rPr>
        <w:lastRenderedPageBreak/>
        <w:t>INTRODUCTION</w:t>
      </w:r>
      <w:bookmarkEnd w:id="2"/>
    </w:p>
    <w:p w14:paraId="69A5B2A8" w14:textId="77777777" w:rsidR="002762AD" w:rsidRDefault="002762AD" w:rsidP="00916837">
      <w:pPr>
        <w:rPr>
          <w:rFonts w:ascii="Times New Roman" w:hAnsi="Times New Roman" w:cs="Times New Roman"/>
          <w:b/>
          <w:color w:val="000000" w:themeColor="text1"/>
          <w:sz w:val="21"/>
        </w:rPr>
      </w:pPr>
    </w:p>
    <w:p w14:paraId="14C3C5C7" w14:textId="7D52DC05" w:rsidR="004616C4" w:rsidRPr="00B3293B" w:rsidRDefault="004616C4" w:rsidP="00916837">
      <w:pPr>
        <w:spacing w:line="480" w:lineRule="auto"/>
        <w:ind w:firstLine="720"/>
        <w:rPr>
          <w:rFonts w:ascii="Times New Roman" w:hAnsi="Times New Roman" w:cs="Times New Roman"/>
          <w:b/>
        </w:rPr>
      </w:pPr>
      <w:r w:rsidRPr="00603991">
        <w:rPr>
          <w:rFonts w:ascii="Times New Roman" w:hAnsi="Times New Roman" w:cs="Times New Roman"/>
        </w:rPr>
        <w:t xml:space="preserve">In a 2003 article defending changes being made to the medical school admissions process, Saleem Razack, the assistant dean of Admissions, Equity, and Diversity at McGill university was quoted saying, “We want a class where not everyone… [appears as if they came </w:t>
      </w:r>
      <w:r>
        <w:rPr>
          <w:rFonts w:ascii="Times New Roman" w:hAnsi="Times New Roman" w:cs="Times New Roman"/>
        </w:rPr>
        <w:t xml:space="preserve">out of the same] cookie cutter”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"10.1503/cmaj.109-3679", "ISSN" : "1488-2329", "PMID" : "20974728", "abstract" : "Old-school pedagogues must be cringing. The Medical College Admissions Test (MCAT) and panel interviews dispatched to the dustbins of medical school history? Spaces set aside for those trained in the humanities? Have the caretakers of all that is good and time-honoured in the hallowed halls of", "author" : [ { "dropping-particle" : "", "family" : "Chami", "given" : "Goldis", "non-dropping-particle" : "", "parse-names" : false, "suffix" : "" } ], "container-title" : "CMAJ : Canadian Medical Association journal = journal de l'Association medicale canadienne", "id" : "ITEM-1", "issue" : "17", "issued" : { "date-parts" : [ [ "2010", "11", "23" ] ] }, "page" : "1833-4", "publisher" : "Canadian Medical Association Journal", "title" : "The changing dynamic of medical school admissions.", "type" : "article-journal", "volume" : "182" }, "uris" : [ "http://www.mendeley.com/documents/?uuid=7dee9ac9-560c-3153-a325-d91533111499" ] } ], "mendeley" : { "formattedCitation" : "(Chami, 2010)", "plainTextFormattedCitation" : "(Chami, 2010)", "previouslyFormattedCitation" : "(Chami, 2010)" }, "properties" : {  }, "schema" : "https://github.com/citation-style-language/schema/raw/master/csl-citation.json" }</w:instrText>
      </w:r>
      <w:r>
        <w:rPr>
          <w:rFonts w:ascii="Times New Roman" w:hAnsi="Times New Roman" w:cs="Times New Roman"/>
        </w:rPr>
        <w:fldChar w:fldCharType="separate"/>
      </w:r>
      <w:r w:rsidRPr="00603991">
        <w:rPr>
          <w:rFonts w:ascii="Times New Roman" w:hAnsi="Times New Roman" w:cs="Times New Roman"/>
          <w:noProof/>
        </w:rPr>
        <w:t>(Chami, 2010)</w:t>
      </w:r>
      <w:r>
        <w:rPr>
          <w:rFonts w:ascii="Times New Roman" w:hAnsi="Times New Roman" w:cs="Times New Roman"/>
        </w:rPr>
        <w:fldChar w:fldCharType="end"/>
      </w:r>
      <w:r>
        <w:rPr>
          <w:rFonts w:ascii="Times New Roman" w:hAnsi="Times New Roman" w:cs="Times New Roman"/>
        </w:rPr>
        <w:t xml:space="preserve">. </w:t>
      </w:r>
      <w:r w:rsidRPr="00603991">
        <w:rPr>
          <w:rFonts w:ascii="Times New Roman" w:hAnsi="Times New Roman" w:cs="Times New Roman"/>
        </w:rPr>
        <w:t xml:space="preserve">The idea of a cookie cutter came up a lot in my </w:t>
      </w:r>
      <w:r>
        <w:rPr>
          <w:rFonts w:ascii="Times New Roman" w:hAnsi="Times New Roman" w:cs="Times New Roman"/>
        </w:rPr>
        <w:t xml:space="preserve">interviews with premedical students, </w:t>
      </w:r>
      <w:r w:rsidR="004C68A0">
        <w:rPr>
          <w:rFonts w:ascii="Times New Roman" w:hAnsi="Times New Roman" w:cs="Times New Roman"/>
        </w:rPr>
        <w:t xml:space="preserve">and was </w:t>
      </w:r>
      <w:r w:rsidR="00943F69">
        <w:rPr>
          <w:rFonts w:ascii="Times New Roman" w:hAnsi="Times New Roman" w:cs="Times New Roman"/>
        </w:rPr>
        <w:t>frequently</w:t>
      </w:r>
      <w:r>
        <w:rPr>
          <w:rFonts w:ascii="Times New Roman" w:hAnsi="Times New Roman" w:cs="Times New Roman"/>
        </w:rPr>
        <w:t xml:space="preserve"> used as an adjective to describe other premeds.</w:t>
      </w:r>
      <w:r w:rsidRPr="00603991">
        <w:rPr>
          <w:rFonts w:ascii="Times New Roman" w:hAnsi="Times New Roman" w:cs="Times New Roman"/>
        </w:rPr>
        <w:t xml:space="preserve"> One participant cautioned me that if you wanted to get</w:t>
      </w:r>
      <w:r>
        <w:rPr>
          <w:rFonts w:ascii="Times New Roman" w:hAnsi="Times New Roman" w:cs="Times New Roman"/>
        </w:rPr>
        <w:t xml:space="preserve"> into medical school, you did not</w:t>
      </w:r>
      <w:r w:rsidRPr="00603991">
        <w:rPr>
          <w:rFonts w:ascii="Times New Roman" w:hAnsi="Times New Roman" w:cs="Times New Roman"/>
        </w:rPr>
        <w:t xml:space="preserve"> want to </w:t>
      </w:r>
      <w:r>
        <w:rPr>
          <w:rFonts w:ascii="Times New Roman" w:hAnsi="Times New Roman" w:cs="Times New Roman"/>
        </w:rPr>
        <w:t>“</w:t>
      </w:r>
      <w:r w:rsidRPr="00603991">
        <w:rPr>
          <w:rFonts w:ascii="Times New Roman" w:hAnsi="Times New Roman" w:cs="Times New Roman"/>
        </w:rPr>
        <w:t>be cookie cutter</w:t>
      </w:r>
      <w:r>
        <w:rPr>
          <w:rFonts w:ascii="Times New Roman" w:hAnsi="Times New Roman" w:cs="Times New Roman"/>
        </w:rPr>
        <w:t>”</w:t>
      </w:r>
      <w:r w:rsidRPr="00603991">
        <w:rPr>
          <w:rFonts w:ascii="Times New Roman" w:hAnsi="Times New Roman" w:cs="Times New Roman"/>
        </w:rPr>
        <w:t>, you needed to show how you were different than other applicants. Another participant lamented that so many of the premeds in her program “look like the cookie cutter people who will get into med school.” She was conc</w:t>
      </w:r>
      <w:r>
        <w:rPr>
          <w:rFonts w:ascii="Times New Roman" w:hAnsi="Times New Roman" w:cs="Times New Roman"/>
        </w:rPr>
        <w:t>erned that institutions would not</w:t>
      </w:r>
      <w:r w:rsidRPr="00603991">
        <w:rPr>
          <w:rFonts w:ascii="Times New Roman" w:hAnsi="Times New Roman" w:cs="Times New Roman"/>
        </w:rPr>
        <w:t xml:space="preserve"> recognize her alternative path to medi</w:t>
      </w:r>
      <w:r>
        <w:rPr>
          <w:rFonts w:ascii="Times New Roman" w:hAnsi="Times New Roman" w:cs="Times New Roman"/>
        </w:rPr>
        <w:t>cal education because she was not</w:t>
      </w:r>
      <w:r w:rsidRPr="00603991">
        <w:rPr>
          <w:rFonts w:ascii="Times New Roman" w:hAnsi="Times New Roman" w:cs="Times New Roman"/>
        </w:rPr>
        <w:t xml:space="preserve"> cookie cutter enough.</w:t>
      </w:r>
    </w:p>
    <w:p w14:paraId="3587289A" w14:textId="77777777" w:rsidR="004616C4" w:rsidRPr="00603991" w:rsidRDefault="004616C4" w:rsidP="00916837">
      <w:pPr>
        <w:spacing w:line="480" w:lineRule="auto"/>
        <w:ind w:firstLine="720"/>
        <w:rPr>
          <w:rFonts w:ascii="Times New Roman" w:hAnsi="Times New Roman" w:cs="Times New Roman"/>
        </w:rPr>
      </w:pPr>
      <w:r w:rsidRPr="00603991">
        <w:rPr>
          <w:rFonts w:ascii="Times New Roman" w:hAnsi="Times New Roman" w:cs="Times New Roman"/>
        </w:rPr>
        <w:t xml:space="preserve">And while my participants talked about </w:t>
      </w:r>
      <w:r>
        <w:rPr>
          <w:rFonts w:ascii="Times New Roman" w:hAnsi="Times New Roman" w:cs="Times New Roman"/>
        </w:rPr>
        <w:t>cookie cutter premeds, it is</w:t>
      </w:r>
      <w:r w:rsidRPr="00603991">
        <w:rPr>
          <w:rFonts w:ascii="Times New Roman" w:hAnsi="Times New Roman" w:cs="Times New Roman"/>
        </w:rPr>
        <w:t xml:space="preserve"> important to recognize that in </w:t>
      </w:r>
      <w:r>
        <w:rPr>
          <w:rFonts w:ascii="Times New Roman" w:hAnsi="Times New Roman" w:cs="Times New Roman"/>
        </w:rPr>
        <w:t>this analogy, the premeds are not the cookie cutter. They are</w:t>
      </w:r>
      <w:r w:rsidRPr="00603991">
        <w:rPr>
          <w:rFonts w:ascii="Times New Roman" w:hAnsi="Times New Roman" w:cs="Times New Roman"/>
        </w:rPr>
        <w:t xml:space="preserve"> the cookies. The cookies which are being molded and shaped by the by the medical school admissions process – the real cookie cutter – or, as </w:t>
      </w:r>
      <w:r>
        <w:rPr>
          <w:rFonts w:ascii="Times New Roman" w:hAnsi="Times New Roman" w:cs="Times New Roman"/>
        </w:rPr>
        <w:t>this research suggests</w:t>
      </w:r>
      <w:r w:rsidRPr="00603991">
        <w:rPr>
          <w:rFonts w:ascii="Times New Roman" w:hAnsi="Times New Roman" w:cs="Times New Roman"/>
        </w:rPr>
        <w:t>, sometimes rejecting this shaping.</w:t>
      </w:r>
    </w:p>
    <w:p w14:paraId="1D2D7676" w14:textId="783022D3" w:rsidR="004616C4" w:rsidRPr="00603991" w:rsidRDefault="004616C4" w:rsidP="004C68A0">
      <w:pPr>
        <w:spacing w:line="480" w:lineRule="auto"/>
        <w:ind w:firstLine="720"/>
        <w:rPr>
          <w:rFonts w:ascii="Times New Roman" w:hAnsi="Times New Roman" w:cs="Times New Roman"/>
        </w:rPr>
      </w:pPr>
      <w:r w:rsidRPr="00603991">
        <w:rPr>
          <w:rFonts w:ascii="Times New Roman" w:hAnsi="Times New Roman" w:cs="Times New Roman"/>
        </w:rPr>
        <w:t>So</w:t>
      </w:r>
      <w:r>
        <w:rPr>
          <w:rFonts w:ascii="Times New Roman" w:hAnsi="Times New Roman" w:cs="Times New Roman"/>
        </w:rPr>
        <w:t>,</w:t>
      </w:r>
      <w:r w:rsidR="00943F69">
        <w:rPr>
          <w:rFonts w:ascii="Times New Roman" w:hAnsi="Times New Roman" w:cs="Times New Roman"/>
        </w:rPr>
        <w:t xml:space="preserve"> while</w:t>
      </w:r>
      <w:r>
        <w:rPr>
          <w:rFonts w:ascii="Times New Roman" w:hAnsi="Times New Roman" w:cs="Times New Roman"/>
        </w:rPr>
        <w:t xml:space="preserve"> </w:t>
      </w:r>
      <w:r w:rsidR="00943F69">
        <w:rPr>
          <w:rFonts w:ascii="Times New Roman" w:hAnsi="Times New Roman" w:cs="Times New Roman"/>
        </w:rPr>
        <w:t xml:space="preserve">medical school </w:t>
      </w:r>
      <w:r>
        <w:rPr>
          <w:rFonts w:ascii="Times New Roman" w:hAnsi="Times New Roman" w:cs="Times New Roman"/>
        </w:rPr>
        <w:t>admissions statements such as the one presented by Dr. Razack have</w:t>
      </w:r>
      <w:r w:rsidR="004C68A0">
        <w:rPr>
          <w:rFonts w:ascii="Times New Roman" w:hAnsi="Times New Roman" w:cs="Times New Roman"/>
        </w:rPr>
        <w:t xml:space="preserve"> good</w:t>
      </w:r>
      <w:r w:rsidRPr="00603991">
        <w:rPr>
          <w:rFonts w:ascii="Times New Roman" w:hAnsi="Times New Roman" w:cs="Times New Roman"/>
        </w:rPr>
        <w:t xml:space="preserve"> intentions of creating a diverse pool of physicians to serve our diverse population, </w:t>
      </w:r>
      <w:r>
        <w:rPr>
          <w:rFonts w:ascii="Times New Roman" w:hAnsi="Times New Roman" w:cs="Times New Roman"/>
        </w:rPr>
        <w:t xml:space="preserve">they neglect to account for the fact that </w:t>
      </w:r>
      <w:r w:rsidRPr="00603991">
        <w:rPr>
          <w:rFonts w:ascii="Times New Roman" w:hAnsi="Times New Roman" w:cs="Times New Roman"/>
        </w:rPr>
        <w:t xml:space="preserve">the </w:t>
      </w:r>
      <w:r>
        <w:rPr>
          <w:rFonts w:ascii="Times New Roman" w:hAnsi="Times New Roman" w:cs="Times New Roman"/>
        </w:rPr>
        <w:t>admissions process is not</w:t>
      </w:r>
      <w:r w:rsidRPr="00603991">
        <w:rPr>
          <w:rFonts w:ascii="Times New Roman" w:hAnsi="Times New Roman" w:cs="Times New Roman"/>
        </w:rPr>
        <w:t xml:space="preserve"> simply a matter of medical schools reaching into the applicant pool and pulling out the candidates that they think make up their beautifully diverse class</w:t>
      </w:r>
      <w:r>
        <w:rPr>
          <w:rFonts w:ascii="Times New Roman" w:hAnsi="Times New Roman" w:cs="Times New Roman"/>
        </w:rPr>
        <w:t xml:space="preserve">. The premeds they are seeking to select want to </w:t>
      </w:r>
      <w:r w:rsidRPr="00603991">
        <w:rPr>
          <w:rFonts w:ascii="Times New Roman" w:hAnsi="Times New Roman" w:cs="Times New Roman"/>
        </w:rPr>
        <w:t>maxi</w:t>
      </w:r>
      <w:r>
        <w:rPr>
          <w:rFonts w:ascii="Times New Roman" w:hAnsi="Times New Roman" w:cs="Times New Roman"/>
        </w:rPr>
        <w:t>mize their chances of gaining admission</w:t>
      </w:r>
      <w:r w:rsidRPr="00603991">
        <w:rPr>
          <w:rFonts w:ascii="Times New Roman" w:hAnsi="Times New Roman" w:cs="Times New Roman"/>
        </w:rPr>
        <w:t xml:space="preserve"> by guessing what the cookie cutter looks like an</w:t>
      </w:r>
      <w:r>
        <w:rPr>
          <w:rFonts w:ascii="Times New Roman" w:hAnsi="Times New Roman" w:cs="Times New Roman"/>
        </w:rPr>
        <w:t>d shaping themselves to fit this</w:t>
      </w:r>
      <w:r w:rsidRPr="00603991">
        <w:rPr>
          <w:rFonts w:ascii="Times New Roman" w:hAnsi="Times New Roman" w:cs="Times New Roman"/>
        </w:rPr>
        <w:t xml:space="preserve"> mold.</w:t>
      </w:r>
      <w:r>
        <w:rPr>
          <w:rFonts w:ascii="Times New Roman" w:hAnsi="Times New Roman" w:cs="Times New Roman"/>
        </w:rPr>
        <w:t xml:space="preserve"> </w:t>
      </w:r>
      <w:r w:rsidRPr="00603991">
        <w:rPr>
          <w:rFonts w:ascii="Times New Roman" w:hAnsi="Times New Roman" w:cs="Times New Roman"/>
        </w:rPr>
        <w:t>So</w:t>
      </w:r>
      <w:r>
        <w:rPr>
          <w:rFonts w:ascii="Times New Roman" w:hAnsi="Times New Roman" w:cs="Times New Roman"/>
        </w:rPr>
        <w:t>,</w:t>
      </w:r>
      <w:r w:rsidRPr="00603991">
        <w:rPr>
          <w:rFonts w:ascii="Times New Roman" w:hAnsi="Times New Roman" w:cs="Times New Roman"/>
        </w:rPr>
        <w:t xml:space="preserve"> my research is interested in the cookies. How do they determine what the cookie cutter looks like, and what do they do with this knowledge? Ultimately, do their actions undermine or fulfill the goals of the cookie cutter?</w:t>
      </w:r>
    </w:p>
    <w:p w14:paraId="74265086" w14:textId="39EC3B13" w:rsidR="004616C4" w:rsidRDefault="004616C4" w:rsidP="00916837">
      <w:pPr>
        <w:spacing w:line="480" w:lineRule="auto"/>
        <w:ind w:firstLine="720"/>
        <w:rPr>
          <w:rFonts w:ascii="Times New Roman" w:hAnsi="Times New Roman" w:cs="Times New Roman"/>
        </w:rPr>
      </w:pPr>
      <w:r>
        <w:rPr>
          <w:rFonts w:ascii="Times New Roman" w:hAnsi="Times New Roman" w:cs="Times New Roman"/>
        </w:rPr>
        <w:lastRenderedPageBreak/>
        <w:t>My interest in understanding the social context of premedical students stems from the fact that I spent the better part of a decade identifying as a premed</w:t>
      </w:r>
      <w:r w:rsidR="005844BB">
        <w:rPr>
          <w:rFonts w:ascii="Times New Roman" w:hAnsi="Times New Roman" w:cs="Times New Roman"/>
        </w:rPr>
        <w:t>. During</w:t>
      </w:r>
      <w:r>
        <w:rPr>
          <w:rFonts w:ascii="Times New Roman" w:hAnsi="Times New Roman" w:cs="Times New Roman"/>
        </w:rPr>
        <w:t xml:space="preserve"> this time</w:t>
      </w:r>
      <w:r w:rsidR="005844BB">
        <w:rPr>
          <w:rFonts w:ascii="Times New Roman" w:hAnsi="Times New Roman" w:cs="Times New Roman"/>
        </w:rPr>
        <w:t>, I was</w:t>
      </w:r>
      <w:r>
        <w:rPr>
          <w:rFonts w:ascii="Times New Roman" w:hAnsi="Times New Roman" w:cs="Times New Roman"/>
        </w:rPr>
        <w:t xml:space="preserve"> acutely aware of how my medical school ambitions shaped ma</w:t>
      </w:r>
      <w:r w:rsidR="00582915">
        <w:rPr>
          <w:rFonts w:ascii="Times New Roman" w:hAnsi="Times New Roman" w:cs="Times New Roman"/>
        </w:rPr>
        <w:t>ny different aspects of my life,</w:t>
      </w:r>
      <w:r w:rsidR="004C68A0">
        <w:rPr>
          <w:rFonts w:ascii="Times New Roman" w:hAnsi="Times New Roman" w:cs="Times New Roman"/>
        </w:rPr>
        <w:t xml:space="preserve"> a phenomenon which</w:t>
      </w:r>
      <w:r>
        <w:rPr>
          <w:rFonts w:ascii="Times New Roman" w:hAnsi="Times New Roman" w:cs="Times New Roman"/>
        </w:rPr>
        <w:t xml:space="preserve"> I often struggled to explain to </w:t>
      </w:r>
      <w:r w:rsidR="004C68A0">
        <w:rPr>
          <w:rFonts w:ascii="Times New Roman" w:hAnsi="Times New Roman" w:cs="Times New Roman"/>
        </w:rPr>
        <w:t>non-</w:t>
      </w:r>
      <w:r>
        <w:rPr>
          <w:rFonts w:ascii="Times New Roman" w:hAnsi="Times New Roman" w:cs="Times New Roman"/>
        </w:rPr>
        <w:t>premeds. I also shared in the crushing anxiety described by many of my participants around the low acceptance rates of medical schools and the seemingly endless question of what I was supposed to be doing to maximize my chances of being admitted. As I slowly came to the conclusion that this was not the right educational path for me and started transitioning away from this educational identity, I began to become more analytical about the premed process. I started asking questions about what made the premed experience so unique, especially given that it is not the only educational path where students face intense competition, rigorous testing, and low professional school acceptance rates. These questions are what inspired this research project.</w:t>
      </w:r>
    </w:p>
    <w:p w14:paraId="7CEC25B4" w14:textId="6C515879" w:rsidR="004616C4" w:rsidRDefault="004616C4" w:rsidP="00916837">
      <w:pPr>
        <w:spacing w:line="480" w:lineRule="auto"/>
        <w:ind w:firstLine="720"/>
        <w:rPr>
          <w:rFonts w:ascii="Times New Roman" w:hAnsi="Times New Roman" w:cs="Times New Roman"/>
          <w:i/>
        </w:rPr>
      </w:pPr>
      <w:r>
        <w:rPr>
          <w:rFonts w:ascii="Times New Roman" w:hAnsi="Times New Roman" w:cs="Times New Roman"/>
        </w:rPr>
        <w:t>Given that medical school</w:t>
      </w:r>
      <w:r w:rsidR="0098707B">
        <w:rPr>
          <w:rFonts w:ascii="Times New Roman" w:hAnsi="Times New Roman" w:cs="Times New Roman"/>
        </w:rPr>
        <w:t>s</w:t>
      </w:r>
      <w:r>
        <w:rPr>
          <w:rFonts w:ascii="Times New Roman" w:hAnsi="Times New Roman" w:cs="Times New Roman"/>
        </w:rPr>
        <w:t xml:space="preserve"> have recently started adjusting their admissions procedures to deliberately create more diverse and empathetic classes of medical students, this seemed like an interesting site around which to consider how medical school ambitions affected the lives of premedical students. T</w:t>
      </w:r>
      <w:r w:rsidRPr="00603991">
        <w:rPr>
          <w:rFonts w:ascii="Times New Roman" w:hAnsi="Times New Roman" w:cs="Times New Roman"/>
        </w:rPr>
        <w:t xml:space="preserve">his led me to focus in on the research question: </w:t>
      </w:r>
      <w:r w:rsidRPr="004D6EA8">
        <w:rPr>
          <w:rFonts w:ascii="Times New Roman" w:hAnsi="Times New Roman" w:cs="Times New Roman"/>
          <w:i/>
        </w:rPr>
        <w:t>How are premedical students’ extracurricular activity choices influenced by changes in medical school admissions criteria?</w:t>
      </w:r>
    </w:p>
    <w:p w14:paraId="6E381BBC" w14:textId="45FD1F8B" w:rsidR="005B7B92" w:rsidRDefault="004616C4" w:rsidP="00916837">
      <w:pPr>
        <w:spacing w:line="480" w:lineRule="auto"/>
        <w:ind w:firstLine="720"/>
        <w:rPr>
          <w:rFonts w:ascii="Times New Roman" w:hAnsi="Times New Roman" w:cs="Times New Roman"/>
        </w:rPr>
      </w:pPr>
      <w:r>
        <w:rPr>
          <w:rFonts w:ascii="Times New Roman" w:hAnsi="Times New Roman" w:cs="Times New Roman"/>
        </w:rPr>
        <w:t xml:space="preserve">While I have made a deliberate effort to sideline my premedical experience throughout the course of this research </w:t>
      </w:r>
      <w:r w:rsidR="005844BB">
        <w:rPr>
          <w:rFonts w:ascii="Times New Roman" w:hAnsi="Times New Roman" w:cs="Times New Roman"/>
        </w:rPr>
        <w:t xml:space="preserve">in order </w:t>
      </w:r>
      <w:r>
        <w:rPr>
          <w:rFonts w:ascii="Times New Roman" w:hAnsi="Times New Roman" w:cs="Times New Roman"/>
        </w:rPr>
        <w:t>to avoid influencing the collection and analysis of premedical student narratives, it is inevitable that my personal experience has shaped the way I approach and understand this research. This paper proceeds with this in mind.</w:t>
      </w:r>
    </w:p>
    <w:p w14:paraId="1AAFDEE8" w14:textId="77777777" w:rsidR="005844BB" w:rsidRDefault="005844BB" w:rsidP="00916837">
      <w:pPr>
        <w:spacing w:line="480" w:lineRule="auto"/>
        <w:rPr>
          <w:rFonts w:ascii="Times New Roman" w:hAnsi="Times New Roman" w:cs="Times New Roman"/>
          <w:b/>
          <w:color w:val="000000" w:themeColor="text1"/>
        </w:rPr>
      </w:pPr>
    </w:p>
    <w:p w14:paraId="42B7A9E6" w14:textId="2C0D03B3" w:rsidR="002762AD" w:rsidRDefault="005B7B92" w:rsidP="00916837">
      <w:pPr>
        <w:spacing w:line="480" w:lineRule="auto"/>
        <w:rPr>
          <w:rFonts w:ascii="Times New Roman" w:hAnsi="Times New Roman" w:cs="Times New Roman"/>
        </w:rPr>
      </w:pPr>
      <w:r>
        <w:rPr>
          <w:rFonts w:ascii="Times New Roman" w:hAnsi="Times New Roman" w:cs="Times New Roman"/>
          <w:b/>
          <w:color w:val="000000" w:themeColor="text1"/>
        </w:rPr>
        <w:lastRenderedPageBreak/>
        <w:t>THEORETICAL FRAMEWORK</w:t>
      </w:r>
    </w:p>
    <w:p w14:paraId="56E4A9EB" w14:textId="77777777" w:rsidR="00385ECE" w:rsidRPr="00427531" w:rsidRDefault="00385ECE" w:rsidP="00227508">
      <w:pPr>
        <w:pStyle w:val="Heading2"/>
        <w:rPr>
          <w:rFonts w:ascii="Times New Roman" w:hAnsi="Times New Roman" w:cs="Times New Roman"/>
          <w:b/>
          <w:i/>
          <w:color w:val="000000" w:themeColor="text1"/>
          <w:sz w:val="24"/>
        </w:rPr>
      </w:pPr>
      <w:bookmarkStart w:id="3" w:name="_Toc513151181"/>
      <w:r w:rsidRPr="00427531">
        <w:rPr>
          <w:rFonts w:ascii="Times New Roman" w:hAnsi="Times New Roman" w:cs="Times New Roman"/>
          <w:b/>
          <w:i/>
          <w:color w:val="000000" w:themeColor="text1"/>
          <w:sz w:val="24"/>
        </w:rPr>
        <w:t>Socialization in medical and premedical education</w:t>
      </w:r>
      <w:bookmarkEnd w:id="3"/>
    </w:p>
    <w:p w14:paraId="0B693706" w14:textId="77777777" w:rsidR="00820BD1" w:rsidRPr="00820BD1" w:rsidRDefault="00820BD1" w:rsidP="00820BD1"/>
    <w:p w14:paraId="1D578B1E" w14:textId="4480C904" w:rsidR="00385ECE" w:rsidRDefault="00385ECE" w:rsidP="00385ECE">
      <w:pPr>
        <w:spacing w:line="480" w:lineRule="auto"/>
        <w:rPr>
          <w:rFonts w:ascii="Times New Roman" w:hAnsi="Times New Roman" w:cs="Times New Roman"/>
        </w:rPr>
      </w:pPr>
      <w:r>
        <w:rPr>
          <w:rFonts w:ascii="Times New Roman" w:hAnsi="Times New Roman" w:cs="Times New Roman"/>
        </w:rPr>
        <w:tab/>
      </w:r>
      <w:r w:rsidRPr="0050099D">
        <w:rPr>
          <w:rFonts w:ascii="Times New Roman" w:hAnsi="Times New Roman" w:cs="Times New Roman"/>
        </w:rPr>
        <w:t xml:space="preserve">Medicine was one of the first disciplines to use a regulated education process to secure institutional control over the practice </w:t>
      </w:r>
      <w:r>
        <w:rPr>
          <w:rFonts w:ascii="Times New Roman" w:hAnsi="Times New Roman" w:cs="Times New Roman"/>
        </w:rPr>
        <w:t>of its profession</w:t>
      </w:r>
      <w:r w:rsidR="00632F01">
        <w:rPr>
          <w:rFonts w:ascii="Times New Roman" w:hAnsi="Times New Roman" w:cs="Times New Roman"/>
        </w:rPr>
        <w:t>, something it accomplished</w:t>
      </w:r>
      <w:r>
        <w:rPr>
          <w:rFonts w:ascii="Times New Roman" w:hAnsi="Times New Roman" w:cs="Times New Roman"/>
        </w:rPr>
        <w:t xml:space="preserve"> in the early 20</w:t>
      </w:r>
      <w:r w:rsidRPr="00D77710">
        <w:rPr>
          <w:rFonts w:ascii="Times New Roman" w:hAnsi="Times New Roman" w:cs="Times New Roman"/>
          <w:vertAlign w:val="superscript"/>
        </w:rPr>
        <w:t>th</w:t>
      </w:r>
      <w:r>
        <w:rPr>
          <w:rFonts w:ascii="Times New Roman" w:hAnsi="Times New Roman" w:cs="Times New Roman"/>
        </w:rPr>
        <w:t xml:space="preserve"> century </w:t>
      </w:r>
      <w:r>
        <w:rPr>
          <w:rFonts w:ascii="Times New Roman" w:hAnsi="Times New Roman" w:cs="Times New Roman"/>
        </w:rPr>
        <w:fldChar w:fldCharType="begin" w:fldLock="1"/>
      </w:r>
      <w:r w:rsidR="001976B4">
        <w:rPr>
          <w:rFonts w:ascii="Times New Roman" w:hAnsi="Times New Roman" w:cs="Times New Roman"/>
        </w:rPr>
        <w:instrText>ADDIN CSL_CITATION { "citationItems" : [ { "id" : "ITEM-1", "itemData" : { "author" : [ { "dropping-particle" : "", "family" : "Geer", "given" : "Blanche", "non-dropping-particle" : "", "parse-names" : false, "suffix" : "" }, { "dropping-particle" : "", "family" : "Hughes", "given" : "Everett", "non-dropping-particle" : "", "parse-names" : false, "suffix" : "" }, { "dropping-particle" : "", "family" : "Strauss", "given" : "Anselm", "non-dropping-particle" : "", "parse-names" : false, "suffix" : "" }, { "dropping-particle" : "", "family" : "Becker", "given" : "Howard Saul", "non-dropping-particle" : "", "parse-names" : false, "suffix" : "" } ], "id" : "ITEM-1", "issued" : { "date-parts" : [ [ "1961" ] ] }, "publisher" : "Brown Reprints", "publisher-place" : "Dubuque, Iowa", "title" : "Boys in White: Student Culture in Medical School", "type" : "book" }, "uris" : [ "http://www.mendeley.com/documents/?uuid=1eaabe2e-8114-47b0-9757-64c731cd746b" ] } ], "mendeley" : { "formattedCitation" : "(Geer, Hughes, Strauss, &amp; Becker, 1961)", "plainTextFormattedCitation" : "(Geer, Hughes, Strauss, &amp; Becker, 1961)", "previouslyFormattedCitation" : "(Geer, Hughes, Strauss, &amp; Becker, 1961)" }, "properties" : {  }, "schema" : "https://github.com/citation-style-language/schema/raw/master/csl-citation.json" }</w:instrText>
      </w:r>
      <w:r>
        <w:rPr>
          <w:rFonts w:ascii="Times New Roman" w:hAnsi="Times New Roman" w:cs="Times New Roman"/>
        </w:rPr>
        <w:fldChar w:fldCharType="separate"/>
      </w:r>
      <w:r w:rsidR="001976B4" w:rsidRPr="001976B4">
        <w:rPr>
          <w:rFonts w:ascii="Times New Roman" w:hAnsi="Times New Roman" w:cs="Times New Roman"/>
          <w:noProof/>
        </w:rPr>
        <w:t>(Geer, Hughes, Strauss, &amp; Becker, 1961)</w:t>
      </w:r>
      <w:r>
        <w:rPr>
          <w:rFonts w:ascii="Times New Roman" w:hAnsi="Times New Roman" w:cs="Times New Roman"/>
        </w:rPr>
        <w:fldChar w:fldCharType="end"/>
      </w:r>
      <w:r w:rsidRPr="0050099D">
        <w:rPr>
          <w:rFonts w:ascii="Times New Roman" w:hAnsi="Times New Roman" w:cs="Times New Roman"/>
        </w:rPr>
        <w:t>. In the time since, much research has been done on the professionalization process undergone by medical students and how this shapes the physicians who serve our population</w:t>
      </w:r>
      <w:r>
        <w:rPr>
          <w:rFonts w:ascii="Times New Roman" w:hAnsi="Times New Roman" w:cs="Times New Roman"/>
        </w:rPr>
        <w:t xml:space="preserve"> </w:t>
      </w:r>
      <w:r>
        <w:rPr>
          <w:rFonts w:ascii="Times New Roman" w:hAnsi="Times New Roman" w:cs="Times New Roman"/>
        </w:rPr>
        <w:fldChar w:fldCharType="begin" w:fldLock="1"/>
      </w:r>
      <w:r w:rsidR="001976B4">
        <w:rPr>
          <w:rFonts w:ascii="Times New Roman" w:hAnsi="Times New Roman" w:cs="Times New Roman"/>
        </w:rPr>
        <w:instrText>ADDIN CSL_CITATION { "citationItems" : [ { "id" : "ITEM-1", "itemData" : { "author" : [ { "dropping-particle" : "", "family" : "Geer", "given" : "Blanche", "non-dropping-particle" : "", "parse-names" : false, "suffix" : "" }, { "dropping-particle" : "", "family" : "Hughes", "given" : "Everett", "non-dropping-particle" : "", "parse-names" : false, "suffix" : "" }, { "dropping-particle" : "", "family" : "Strauss", "given" : "Anselm", "non-dropping-particle" : "", "parse-names" : false, "suffix" : "" }, { "dropping-particle" : "", "family" : "Becker", "given" : "Howard Saul", "non-dropping-particle" : "", "parse-names" : false, "suffix" : "" } ], "id" : "ITEM-1", "issued" : { "date-parts" : [ [ "1961" ] ] }, "publisher" : "Brown Reprints", "publisher-place" : "Dubuque, Iowa", "title" : "Boys in White: Student Culture in Medical School", "type" : "book" }, "uris" : [ "http://www.mendeley.com/documents/?uuid=1eaabe2e-8114-47b0-9757-64c731cd746b" ] }, { "id" : "ITEM-2", "itemData" : { "author" : [ { "dropping-particle" : "", "family" : "Merton", "given" : "R.", "non-dropping-particle" : "", "parse-names" : false, "suffix" : "" }, { "dropping-particle" : "", "family" : "Reader", "given" : "G", "non-dropping-particle" : "", "parse-names" : false, "suffix" : "" }, { "dropping-particle" : "", "family" : "Kendall", "given" : "P", "non-dropping-particle" : "", "parse-names" : false, "suffix" : "" } ], "id" : "ITEM-2", "issued" : { "date-parts" : [ [ "1957" ] ] }, "publisher" : "Harvard University Press", "publisher-place" : "Cambridge", "title" : "The student-physician; introductory studies in the sociology of medical education", "type" : "book" }, "uris" : [ "http://www.mendeley.com/documents/?uuid=f5035f02-1cb6-422a-92ed-71ef599d128d" ] }, { "id" : "ITEM-3", "itemData" : { "DOI" : "10.1097/ACM.0b013e3182628f03", "abstract" : "Despite ongoing efforts to improve working conditions, address well-being of faculty and students, and promote professionalism, many still feel the culture of academic medicine is problematic. Depression and burnout persist among physicians and trainees. The authors propose that culture change is so challenging in part because of an evolutionary construct known as the negativity bias that is reinforced serially in medical education. The negativity bias drives people to attend to and be more greatly affected by the negative aspects of experience. Some common teaching methods such as simulations, pimping, and instruction in clinical reasoning inadvertently reinforce the negativity bias and thereby enhance physicians\u2019 focus on the negative. Here, the authors examine the concept of negativity bias in the context of academic medicine, arguing that culture is affected by serially emphasizing the inherent bias to recognize and remember the negative. They explore the potential role of practices rooted in positive psychology as powerful tools to counteract the negativity bias and aid in achieving desired culture change.", "author" : [ { "dropping-particle" : "", "family" : "Haizlip", "given" : "Julie", "non-dropping-particle" : "", "parse-names" : false, "suffix" : "" }, { "dropping-particle" : "", "family" : "May", "given" : "Natalie", "non-dropping-particle" : "", "parse-names" : false, "suffix" : "" }, { "dropping-particle" : "", "family" : "Schorling", "given" : "John", "non-dropping-particle" : "", "parse-names" : false, "suffix" : "" }, { "dropping-particle" : "", "family" : "Williams", "given" : "Anne", "non-dropping-particle" : "", "parse-names" : false, "suffix" : "" }, { "dropping-particle" : "", "family" : "Plews-Ogan", "given" : "Margaret", "non-dropping-particle" : "", "parse-names" : false, "suffix" : "" } ], "container-title" : "Academic Medicine", "id" : "ITEM-3", "issue" : "9", "issued" : { "date-parts" : [ [ "2012", "9" ] ] }, "page" : "1205-1209", "title" : "Perspective: The Negativity Bias, Medical Education, and the Culture of Academic Medicine: Why Culture Change is  Hard", "type" : "article-journal", "volume" : "87" }, "uris" : [ "http://www.mendeley.com/documents/?uuid=85672836-6f90-3859-aeec-7b865bb9d34f" ] } ], "mendeley" : { "formattedCitation" : "(Geer et al., 1961; Haizlip, May, Schorling, Williams, &amp; Plews-Ogan, 2012; Merton, Reader, &amp; Kendall, 1957)", "manualFormatting" : "(see Geer et al., 1961; Haizlip, May, Schorling, Williams, &amp; Plews-Ogan, 2012; Merton, Reader, &amp; Kendall, 1957)", "plainTextFormattedCitation" : "(Geer et al., 1961; Haizlip, May, Schorling, Williams, &amp; Plews-Ogan, 2012; Merton, Reader, &amp; Kendall, 1957)", "previouslyFormattedCitation" : "(Geer et al., 1961; Haizlip, May, Schorling, Williams, &amp; Plews-Ogan, 2012; Merton, Reader, &amp; Kendall, 1957)" }, "properties" : {  }, "schema" : "https://github.com/citation-style-language/schema/raw/master/csl-citation.json" }</w:instrText>
      </w:r>
      <w:r>
        <w:rPr>
          <w:rFonts w:ascii="Times New Roman" w:hAnsi="Times New Roman" w:cs="Times New Roman"/>
        </w:rPr>
        <w:fldChar w:fldCharType="separate"/>
      </w:r>
      <w:r w:rsidRPr="00641BDB">
        <w:rPr>
          <w:rFonts w:ascii="Times New Roman" w:hAnsi="Times New Roman" w:cs="Times New Roman"/>
          <w:noProof/>
        </w:rPr>
        <w:t>(</w:t>
      </w:r>
      <w:r>
        <w:rPr>
          <w:rFonts w:ascii="Times New Roman" w:hAnsi="Times New Roman" w:cs="Times New Roman"/>
          <w:noProof/>
        </w:rPr>
        <w:t xml:space="preserve">see </w:t>
      </w:r>
      <w:r w:rsidRPr="00641BDB">
        <w:rPr>
          <w:rFonts w:ascii="Times New Roman" w:hAnsi="Times New Roman" w:cs="Times New Roman"/>
          <w:noProof/>
        </w:rPr>
        <w:t>Geer et al., 1961; Haizlip, May, Schorling, Williams, &amp; Plews-Ogan, 2012; Merton, Reader, &amp; Kendall, 1957)</w:t>
      </w:r>
      <w:r>
        <w:rPr>
          <w:rFonts w:ascii="Times New Roman" w:hAnsi="Times New Roman" w:cs="Times New Roman"/>
        </w:rPr>
        <w:fldChar w:fldCharType="end"/>
      </w:r>
      <w:r>
        <w:rPr>
          <w:rFonts w:ascii="Times New Roman" w:hAnsi="Times New Roman" w:cs="Times New Roman"/>
        </w:rPr>
        <w:t xml:space="preserve">. </w:t>
      </w:r>
      <w:r w:rsidRPr="0050099D">
        <w:rPr>
          <w:rFonts w:ascii="Times New Roman" w:hAnsi="Times New Roman" w:cs="Times New Roman"/>
        </w:rPr>
        <w:t>However, this</w:t>
      </w:r>
      <w:r>
        <w:rPr>
          <w:rFonts w:ascii="Times New Roman" w:hAnsi="Times New Roman" w:cs="Times New Roman"/>
        </w:rPr>
        <w:t xml:space="preserve"> body of</w:t>
      </w:r>
      <w:r w:rsidRPr="0050099D">
        <w:rPr>
          <w:rFonts w:ascii="Times New Roman" w:hAnsi="Times New Roman" w:cs="Times New Roman"/>
        </w:rPr>
        <w:t xml:space="preserve"> research often neglects</w:t>
      </w:r>
      <w:r>
        <w:rPr>
          <w:rFonts w:ascii="Times New Roman" w:hAnsi="Times New Roman" w:cs="Times New Roman"/>
        </w:rPr>
        <w:t xml:space="preserve"> to consider the raw materials</w:t>
      </w:r>
      <w:r w:rsidRPr="0050099D">
        <w:rPr>
          <w:rFonts w:ascii="Times New Roman" w:hAnsi="Times New Roman" w:cs="Times New Roman"/>
        </w:rPr>
        <w:t xml:space="preserve"> that medical schools choose to work with</w:t>
      </w:r>
      <w:r>
        <w:rPr>
          <w:rFonts w:ascii="Times New Roman" w:hAnsi="Times New Roman" w:cs="Times New Roman"/>
        </w:rPr>
        <w:t>. This</w:t>
      </w:r>
      <w:r w:rsidRPr="0050099D">
        <w:rPr>
          <w:rFonts w:ascii="Times New Roman" w:hAnsi="Times New Roman" w:cs="Times New Roman"/>
        </w:rPr>
        <w:t xml:space="preserve"> overlook</w:t>
      </w:r>
      <w:r>
        <w:rPr>
          <w:rFonts w:ascii="Times New Roman" w:hAnsi="Times New Roman" w:cs="Times New Roman"/>
        </w:rPr>
        <w:t>s</w:t>
      </w:r>
      <w:r w:rsidRPr="0050099D">
        <w:rPr>
          <w:rFonts w:ascii="Times New Roman" w:hAnsi="Times New Roman" w:cs="Times New Roman"/>
        </w:rPr>
        <w:t xml:space="preserve"> the </w:t>
      </w:r>
      <w:r>
        <w:rPr>
          <w:rFonts w:ascii="Times New Roman" w:hAnsi="Times New Roman" w:cs="Times New Roman"/>
        </w:rPr>
        <w:t>possibility</w:t>
      </w:r>
      <w:r w:rsidRPr="0050099D">
        <w:rPr>
          <w:rFonts w:ascii="Times New Roman" w:hAnsi="Times New Roman" w:cs="Times New Roman"/>
        </w:rPr>
        <w:t xml:space="preserve"> that some of the developments that</w:t>
      </w:r>
      <w:r>
        <w:rPr>
          <w:rFonts w:ascii="Times New Roman" w:hAnsi="Times New Roman" w:cs="Times New Roman"/>
        </w:rPr>
        <w:t xml:space="preserve"> scholars have</w:t>
      </w:r>
      <w:r w:rsidRPr="0050099D">
        <w:rPr>
          <w:rFonts w:ascii="Times New Roman" w:hAnsi="Times New Roman" w:cs="Times New Roman"/>
        </w:rPr>
        <w:t xml:space="preserve"> attribute</w:t>
      </w:r>
      <w:r>
        <w:rPr>
          <w:rFonts w:ascii="Times New Roman" w:hAnsi="Times New Roman" w:cs="Times New Roman"/>
        </w:rPr>
        <w:t>d</w:t>
      </w:r>
      <w:r w:rsidRPr="0050099D">
        <w:rPr>
          <w:rFonts w:ascii="Times New Roman" w:hAnsi="Times New Roman" w:cs="Times New Roman"/>
        </w:rPr>
        <w:t xml:space="preserve"> to the medical school professionalization process are actually ingrained in students in their premedical years </w:t>
      </w:r>
      <w:r>
        <w:rPr>
          <w:rFonts w:ascii="Times New Roman" w:hAnsi="Times New Roman" w:cs="Times New Roman"/>
        </w:rPr>
        <w:fldChar w:fldCharType="begin" w:fldLock="1"/>
      </w:r>
      <w:r w:rsidR="001976B4">
        <w:rPr>
          <w:rFonts w:ascii="Times New Roman" w:hAnsi="Times New Roman" w:cs="Times New Roman"/>
        </w:rPr>
        <w:instrText>ADDIN CSL_CITATION { "citationItems" : [ { "id" : "ITEM-1", "itemData" : { "DOI" : "10.2307/2136313", "ISSN" : "00221465", "abstract" : "This paper reports a study of the premedical student culture at a major university, based on fieldwork and interviews with 30 premedical students. The paper examines the role of stereotypes in the premedical culture; specifically, the common belief in \"cut-throats\" among premedical students. Cut-throats are described as excessively competitive, selfish, grade-hungry students who cheat, steal books and lab reports, and sabotage lab experiments. Despite the widespread belief, our findings suggest cut-throats are a myth. We found more evidence for cooperative than cut-throat behavior. The myth emerges from the competitive and pressured situation of premedical students and the uncertainty of the medical school admission process, and is in part a manifestation of students' collective anxiety. More significantly, it provides cultural explanations for failure and success for premedical students. We discuss its connection to the general premedical stereotype and its relation to pre-medical education.", "author" : [ { "dropping-particle" : "", "family" : "Conrad", "given" : "Peter", "non-dropping-particle" : "", "parse-names" : false, "suffix" : "" } ], "container-title" : "Journal of Health and Social Behavior", "id" : "ITEM-1", "issue" : "2", "issued" : { "date-parts" : [ [ "1986", "6" ] ] }, "page" : "150", "publisher" : "American Sociological Association", "title" : "The Myth of Cut-Throats Among Premedical Students: On the Role of Stereotypes in Justifying Failure and Success", "type" : "article-journal", "volume" : "27" }, "uris" : [ "http://www.mendeley.com/documents/?uuid=39faa76a-1e47-3313-9987-84a91d2539d7" ] }, { "id" : "ITEM-2", "itemData" : { "DOI" : "10.5116/ijme.5103.a8d3", "ISSN" : "2042-6372", "PMID" : "23951400", "abstract" : "OBJECTIVES To better understand the consequences of the premedical years for the character of (future) physicians by critically reviewing the empirical research done on the undergraduate premedical experience in the United States. METHODS We searched ERIC, JSTOR, PubMed, Scopus, ISI Web of Science, and PsycINFO from the earliest available date for empirical, peer-reviewed studies of premedical students in the United States. We then used qualitative methods to uncover overall themes present in this literature. RESULTS The initial literature search identified 1,168 articles, 19 of which were included for review. Reviewed articles were published between 1976 and 2010 with the majority published prior to 1990. Articles covered two broad topics: explaining attrition from the premedical track, and investigating the personality traits and stereotypes of premedical students. Self-selection bias and high attrition rates were among the limitations of the reviewed articles. CONCLUSIONS There is very little current research on the premedical experience. Given the importance of the premedical years on the process of becoming a medical professional, it is imperative that we do more and better research on how the premedical experience shapes future physicians.", "author" : [ { "dropping-particle" : "", "family" : "Lin", "given" : "Katherine Y", "non-dropping-particle" : "", "parse-names" : false, "suffix" : "" }, { "dropping-particle" : "", "family" : "Parnami", "given" : "Sonali", "non-dropping-particle" : "", "parse-names" : false, "suffix" : "" }, { "dropping-particle" : "", "family" : "Fuhrel-Forbis", "given" : "Andrea", "non-dropping-particle" : "", "parse-names" : false, "suffix" : "" }, { "dropping-particle" : "", "family" : "Anspach", "given" : "Renee R", "non-dropping-particle" : "", "parse-names" : false, "suffix" : "" }, { "dropping-particle" : "", "family" : "Crawford", "given" : "Brett", "non-dropping-particle" : "", "parse-names" : false, "suffix" : "" }, { "dropping-particle" : "", "family" : "Vries", "given" : "Raymond G", "non-dropping-particle" : "De", "parse-names" : false, "suffix" : "" } ], "container-title" : "International journal of medical education", "id" : "ITEM-2", "issued" : { "date-parts" : [ [ "2013" ] ] }, "page" : "26-37", "publisher" : "IJME", "title" : "The undergraduate premedical experience in the United States: a critical review.", "type" : "article-journal", "volume" : "4" }, "uris" : [ "http://www.mendeley.com/documents/?uuid=bdc29590-85c4-3255-9dd1-a0c0f0fc8316" ] }, { "id" : "ITEM-3", "itemData" : { "DOI" : "10.1016/J.SOCSCIMED.2014.08.017", "ISSN" : "0277-9536", "abstract" : "How does a lay person become a doctor? How is a physician made? These questions have been central to work of medical sociologists for well over a half-century. Despite this abiding focus on socialization, nearly all of the literature on this process in the US is informed by studies of the medical school and residency years, with almost no empirical attention paid to the premedical years. Our study addresses this gap in knowledge. To better understand the premedical years we conducted 49 in-depth interviews with premedical students at a selective, public Midwestern university. We found that students understand and explain decisions made during the premedical years with narratives that emphasize the qualities of achievement-orientation, perseverance, and individualism. We also find that these qualities are also emphasized in narratives employed to account for the choice to collaborate with, or compete against, premedical peers. Examination of premedical narratives, and the qualities they emphasize, enriches our understanding of how premedical education shapes a physician's moral development, and underscores the need to include the premedical years in our accounts of \u201cbecoming a doctor.\u201d", "author" : [ { "dropping-particle" : "", "family" : "Lin", "given" : "Katherine Y.", "non-dropping-particle" : "", "parse-names" : false, "suffix" : "" }, { "dropping-particle" : "", "family" : "Anspach", "given" : "Renee R.", "non-dropping-particle" : "", "parse-names" : false, "suffix" : "" }, { "dropping-particle" : "", "family" : "Crawford", "given" : "Brett", "non-dropping-particle" : "", "parse-names" : false, "suffix" : "" }, { "dropping-particle" : "", "family" : "Parnami", "given" : "Sonali", "non-dropping-particle" : "", "parse-names" : false, "suffix" : "" }, { "dropping-particle" : "", "family" : "Fuhrel-Forbis", "given" : "Andrea", "non-dropping-particle" : "", "parse-names" : false, "suffix" : "" }, { "dropping-particle" : "", "family" : "Vries", "given" : "Raymond G.", "non-dropping-particle" : "De", "parse-names" : false, "suffix" : "" } ], "container-title" : "Social Science &amp; Medicine", "id" : "ITEM-3", "issued" : { "date-parts" : [ [ "2014", "10", "1" ] ] }, "page" : "98-105", "publisher" : "Pergamon", "title" : "What must I do to succeed?: Narratives from the US premedical experience", "type" : "article-journal", "volume" : "119" }, "uris" : [ "http://www.mendeley.com/documents/?uuid=4bc411d5-0295-3172-bf7b-29d7e60ee208" ] } ], "mendeley" : { "formattedCitation" : "(P. Conrad, 1986; Lin et al., 2013, 2014)", "plainTextFormattedCitation" : "(P. Conrad, 1986; Lin et al., 2013, 2014)", "previouslyFormattedCitation" : "(P. Conrad, 1986; Lin et al., 2013, 2014)" }, "properties" : {  }, "schema" : "https://github.com/citation-style-language/schema/raw/master/csl-citation.json" }</w:instrText>
      </w:r>
      <w:r>
        <w:rPr>
          <w:rFonts w:ascii="Times New Roman" w:hAnsi="Times New Roman" w:cs="Times New Roman"/>
        </w:rPr>
        <w:fldChar w:fldCharType="separate"/>
      </w:r>
      <w:r w:rsidR="001976B4" w:rsidRPr="001976B4">
        <w:rPr>
          <w:rFonts w:ascii="Times New Roman" w:hAnsi="Times New Roman" w:cs="Times New Roman"/>
          <w:noProof/>
        </w:rPr>
        <w:t>(P. Conrad, 1986; Lin et al., 2013, 2014)</w:t>
      </w:r>
      <w:r>
        <w:rPr>
          <w:rFonts w:ascii="Times New Roman" w:hAnsi="Times New Roman" w:cs="Times New Roman"/>
        </w:rPr>
        <w:fldChar w:fldCharType="end"/>
      </w:r>
      <w:r>
        <w:rPr>
          <w:rFonts w:ascii="Times New Roman" w:hAnsi="Times New Roman" w:cs="Times New Roman"/>
        </w:rPr>
        <w:t>. These premedical students, also known as premeds,</w:t>
      </w:r>
      <w:r w:rsidRPr="0050099D">
        <w:rPr>
          <w:rFonts w:ascii="Times New Roman" w:hAnsi="Times New Roman" w:cs="Times New Roman"/>
        </w:rPr>
        <w:t xml:space="preserve"> are not yet part of the medical education institution, yet their desire to enter the profession leads them to orient their lives in ways that fulfill the expectations of the kinds of people </w:t>
      </w:r>
      <w:r w:rsidR="00632F01">
        <w:rPr>
          <w:rFonts w:ascii="Times New Roman" w:hAnsi="Times New Roman" w:cs="Times New Roman"/>
        </w:rPr>
        <w:t xml:space="preserve">they think </w:t>
      </w:r>
      <w:r w:rsidRPr="0050099D">
        <w:rPr>
          <w:rFonts w:ascii="Times New Roman" w:hAnsi="Times New Roman" w:cs="Times New Roman"/>
        </w:rPr>
        <w:t>medical schools are looking to admit to their programs</w:t>
      </w:r>
      <w:r>
        <w:rPr>
          <w:rFonts w:ascii="Times New Roman" w:hAnsi="Times New Roman" w:cs="Times New Roman"/>
        </w:rPr>
        <w:t xml:space="preserve"> </w:t>
      </w:r>
      <w:r>
        <w:rPr>
          <w:rFonts w:ascii="Times New Roman" w:hAnsi="Times New Roman" w:cs="Times New Roman"/>
        </w:rPr>
        <w:fldChar w:fldCharType="begin" w:fldLock="1"/>
      </w:r>
      <w:r w:rsidR="001976B4">
        <w:rPr>
          <w:rFonts w:ascii="Times New Roman" w:hAnsi="Times New Roman" w:cs="Times New Roman"/>
        </w:rPr>
        <w:instrText>ADDIN CSL_CITATION { "citationItems" : [ { "id" : "ITEM-1", "itemData" : { "DOI" : "10.1525/si.1980.3.2.51", "abstract" : "In analyzing the process of facework engaged in by medical students in applying for medical school admission, data were collected on a number of theoretical problems which are in need of greater research and empirically\u2010based theorizing. In terms of theory on facework, it was found that future research is needed into the stages of individuation and normalization. In terms of theory on professional socialization, analyses are required which reveal (1) the interpenetration of multiple socialization processes which invididuals participate in simultaneously; and (2) how individuals may use specific socialization processes to prepare them for multiple identities and roles.", "author" : [ { "dropping-particle" : "", "family" : "Broadhead", "given" : "Robert S.", "non-dropping-particle" : "", "parse-names" : false, "suffix" : "" } ], "container-title" : "Symbolic Interaction", "id" : "ITEM-1", "issue" : "2", "issued" : { "date-parts" : [ [ "1980", "11", "1" ] ] }, "page" : "51-68", "publisher" : "Wiley-Blackwell", "title" : "Individuation In Facework: Theoretical Implications From A Study Of Facework In Medical School Admissions", "type" : "article-journal", "volume" : "3" }, "uris" : [ "http://www.mendeley.com/documents/?uuid=0403641a-ec0b-3979-a30a-9086b2d85970" ] }, { "id" : "ITEM-2", "itemData" : { "DOI" : "10.5116/ijme.5103.a8d3", "ISSN" : "2042-6372", "PMID" : "23951400", "abstract" : "OBJECTIVES To better understand the consequences of the premedical years for the character of (future) physicians by critically reviewing the empirical research done on the undergraduate premedical experience in the United States. METHODS We searched ERIC, JSTOR, PubMed, Scopus, ISI Web of Science, and PsycINFO from the earliest available date for empirical, peer-reviewed studies of premedical students in the United States. We then used qualitative methods to uncover overall themes present in this literature. RESULTS The initial literature search identified 1,168 articles, 19 of which were included for review. Reviewed articles were published between 1976 and 2010 with the majority published prior to 1990. Articles covered two broad topics: explaining attrition from the premedical track, and investigating the personality traits and stereotypes of premedical students. Self-selection bias and high attrition rates were among the limitations of the reviewed articles. CONCLUSIONS There is very little current research on the premedical experience. Given the importance of the premedical years on the process of becoming a medical professional, it is imperative that we do more and better research on how the premedical experience shapes future physicians.", "author" : [ { "dropping-particle" : "", "family" : "Lin", "given" : "Katherine Y", "non-dropping-particle" : "", "parse-names" : false, "suffix" : "" }, { "dropping-particle" : "", "family" : "Parnami", "given" : "Sonali", "non-dropping-particle" : "", "parse-names" : false, "suffix" : "" }, { "dropping-particle" : "", "family" : "Fuhrel-Forbis", "given" : "Andrea", "non-dropping-particle" : "", "parse-names" : false, "suffix" : "" }, { "dropping-particle" : "", "family" : "Anspach", "given" : "Renee R", "non-dropping-particle" : "", "parse-names" : false, "suffix" : "" }, { "dropping-particle" : "", "family" : "Crawford", "given" : "Brett", "non-dropping-particle" : "", "parse-names" : false, "suffix" : "" }, { "dropping-particle" : "", "family" : "Vries", "given" : "Raymond G", "non-dropping-particle" : "De", "parse-names" : false, "suffix" : "" } ], "container-title" : "International journal of medical education", "id" : "ITEM-2", "issued" : { "date-parts" : [ [ "2013" ] ] }, "page" : "26-37", "publisher" : "IJME", "title" : "The undergraduate premedical experience in the United States: a critical review.", "type" : "article-journal", "volume" : "4" }, "uris" : [ "http://www.mendeley.com/documents/?uuid=bdc29590-85c4-3255-9dd1-a0c0f0fc8316" ] }, { "id" : "ITEM-3", "itemData" : { "DOI" : "10.1016/J.SOCSCIMED.2014.08.017", "ISSN" : "0277-9536", "abstract" : "How does a lay person become a doctor? How is a physician made? These questions have been central to work of medical sociologists for well over a half-century. Despite this abiding focus on socialization, nearly all of the literature on this process in the US is informed by studies of the medical school and residency years, with almost no empirical attention paid to the premedical years. Our study addresses this gap in knowledge. To better understand the premedical years we conducted 49 in-depth interviews with premedical students at a selective, public Midwestern university. We found that students understand and explain decisions made during the premedical years with narratives that emphasize the qualities of achievement-orientation, perseverance, and individualism. We also find that these qualities are also emphasized in narratives employed to account for the choice to collaborate with, or compete against, premedical peers. Examination of premedical narratives, and the qualities they emphasize, enriches our understanding of how premedical education shapes a physician's moral development, and underscores the need to include the premedical years in our accounts of \u201cbecoming a doctor.\u201d", "author" : [ { "dropping-particle" : "", "family" : "Lin", "given" : "Katherine Y.", "non-dropping-particle" : "", "parse-names" : false, "suffix" : "" }, { "dropping-particle" : "", "family" : "Anspach", "given" : "Renee R.", "non-dropping-particle" : "", "parse-names" : false, "suffix" : "" }, { "dropping-particle" : "", "family" : "Crawford", "given" : "Brett", "non-dropping-particle" : "", "parse-names" : false, "suffix" : "" }, { "dropping-particle" : "", "family" : "Parnami", "given" : "Sonali", "non-dropping-particle" : "", "parse-names" : false, "suffix" : "" }, { "dropping-particle" : "", "family" : "Fuhrel-Forbis", "given" : "Andrea", "non-dropping-particle" : "", "parse-names" : false, "suffix" : "" }, { "dropping-particle" : "", "family" : "Vries", "given" : "Raymond G.", "non-dropping-particle" : "De", "parse-names" : false, "suffix" : "" } ], "container-title" : "Social Science &amp; Medicine", "id" : "ITEM-3", "issued" : { "date-parts" : [ [ "2014", "10", "1" ] ] }, "page" : "98-105", "publisher" : "Pergamon", "title" : "What must I do to succeed?: Narratives from the US premedical experience", "type" : "article-journal", "volume" : "119" }, "uris" : [ "http://www.mendeley.com/documents/?uuid=4bc411d5-0295-3172-bf7b-29d7e60ee208" ] } ], "mendeley" : { "formattedCitation" : "(Broadhead, 1980; Lin et al., 2013, 2014)", "plainTextFormattedCitation" : "(Broadhead, 1980; Lin et al., 2013, 2014)", "previouslyFormattedCitation" : "(Broadhead, 1980; Lin et al., 2013, 2014)" }, "properties" : {  }, "schema" : "https://github.com/citation-style-language/schema/raw/master/csl-citation.json" }</w:instrText>
      </w:r>
      <w:r>
        <w:rPr>
          <w:rFonts w:ascii="Times New Roman" w:hAnsi="Times New Roman" w:cs="Times New Roman"/>
        </w:rPr>
        <w:fldChar w:fldCharType="separate"/>
      </w:r>
      <w:r w:rsidR="001976B4" w:rsidRPr="001976B4">
        <w:rPr>
          <w:rFonts w:ascii="Times New Roman" w:hAnsi="Times New Roman" w:cs="Times New Roman"/>
          <w:noProof/>
        </w:rPr>
        <w:t>(Broadhead, 1980; Lin et al., 2013, 2014)</w:t>
      </w:r>
      <w:r>
        <w:rPr>
          <w:rFonts w:ascii="Times New Roman" w:hAnsi="Times New Roman" w:cs="Times New Roman"/>
        </w:rPr>
        <w:fldChar w:fldCharType="end"/>
      </w:r>
      <w:r w:rsidRPr="0050099D">
        <w:rPr>
          <w:rFonts w:ascii="Times New Roman" w:hAnsi="Times New Roman" w:cs="Times New Roman"/>
        </w:rPr>
        <w:t>.</w:t>
      </w:r>
    </w:p>
    <w:p w14:paraId="60CDA2C4" w14:textId="27300B4F" w:rsidR="00385ECE" w:rsidRDefault="00385ECE" w:rsidP="00385ECE">
      <w:pPr>
        <w:spacing w:line="480" w:lineRule="auto"/>
        <w:rPr>
          <w:rFonts w:ascii="Times New Roman" w:hAnsi="Times New Roman" w:cs="Times New Roman"/>
        </w:rPr>
      </w:pPr>
      <w:r>
        <w:rPr>
          <w:rFonts w:ascii="Times New Roman" w:hAnsi="Times New Roman" w:cs="Times New Roman"/>
        </w:rPr>
        <w:tab/>
        <w:t xml:space="preserve">While much of the existing research approaches medical education as a form of collective socialization </w:t>
      </w:r>
      <w:r>
        <w:rPr>
          <w:rFonts w:ascii="Times New Roman" w:hAnsi="Times New Roman" w:cs="Times New Roman"/>
        </w:rPr>
        <w:fldChar w:fldCharType="begin" w:fldLock="1"/>
      </w:r>
      <w:r w:rsidR="001976B4">
        <w:rPr>
          <w:rFonts w:ascii="Times New Roman" w:hAnsi="Times New Roman" w:cs="Times New Roman"/>
        </w:rPr>
        <w:instrText>ADDIN CSL_CITATION { "citationItems" : [ { "id" : "ITEM-1", "itemData" : { "author" : [ { "dropping-particle" : "", "family" : "Geer", "given" : "Blanche", "non-dropping-particle" : "", "parse-names" : false, "suffix" : "" }, { "dropping-particle" : "", "family" : "Hughes", "given" : "Everett", "non-dropping-particle" : "", "parse-names" : false, "suffix" : "" }, { "dropping-particle" : "", "family" : "Strauss", "given" : "Anselm", "non-dropping-particle" : "", "parse-names" : false, "suffix" : "" }, { "dropping-particle" : "", "family" : "Becker", "given" : "Howard Saul", "non-dropping-particle" : "", "parse-names" : false, "suffix" : "" } ], "id" : "ITEM-1", "issued" : { "date-parts" : [ [ "1961" ] ] }, "publisher" : "Brown Reprints", "publisher-place" : "Dubuque, Iowa", "title" : "Boys in White: Student Culture in Medical School", "type" : "book" }, "uris" : [ "http://www.mendeley.com/documents/?uuid=1eaabe2e-8114-47b0-9757-64c731cd746b" ] }, { "id" : "ITEM-2", "itemData" : { "DOI" : "10.1525/si.1980.3.2.51", "abstract" : "In analyzing the process of facework engaged in by medical students in applying for medical school admission, data were collected on a number of theoretical problems which are in need of greater research and empirically\u2010based theorizing. In terms of theory on facework, it was found that future research is needed into the stages of individuation and normalization. In terms of theory on professional socialization, analyses are required which reveal (1) the interpenetration of multiple socialization processes which invididuals participate in simultaneously; and (2) how individuals may use specific socialization processes to prepare them for multiple identities and roles.", "author" : [ { "dropping-particle" : "", "family" : "Broadhead", "given" : "Robert S.", "non-dropping-particle" : "", "parse-names" : false, "suffix" : "" } ], "container-title" : "Symbolic Interaction", "id" : "ITEM-2", "issue" : "2", "issued" : { "date-parts" : [ [ "1980", "11", "1" ] ] }, "page" : "51-68", "publisher" : "Wiley-Blackwell", "title" : "Individuation In Facework: Theoretical Implications From A Study Of Facework In Medical School Admissions", "type" : "article-journal", "volume" : "3" }, "uris" : [ "http://www.mendeley.com/documents/?uuid=0403641a-ec0b-3979-a30a-9086b2d85970" ] } ], "mendeley" : { "formattedCitation" : "(Broadhead, 1980; Geer et al., 1961)", "plainTextFormattedCitation" : "(Broadhead, 1980; Geer et al., 1961)", "previouslyFormattedCitation" : "(Broadhead, 1980; Geer et al., 1961)" }, "properties" : {  }, "schema" : "https://github.com/citation-style-language/schema/raw/master/csl-citation.json" }</w:instrText>
      </w:r>
      <w:r>
        <w:rPr>
          <w:rFonts w:ascii="Times New Roman" w:hAnsi="Times New Roman" w:cs="Times New Roman"/>
        </w:rPr>
        <w:fldChar w:fldCharType="separate"/>
      </w:r>
      <w:r w:rsidR="001976B4" w:rsidRPr="001976B4">
        <w:rPr>
          <w:rFonts w:ascii="Times New Roman" w:hAnsi="Times New Roman" w:cs="Times New Roman"/>
          <w:noProof/>
        </w:rPr>
        <w:t>(Broadhead, 1980; Geer et al., 1961)</w:t>
      </w:r>
      <w:r>
        <w:rPr>
          <w:rFonts w:ascii="Times New Roman" w:hAnsi="Times New Roman" w:cs="Times New Roman"/>
        </w:rPr>
        <w:fldChar w:fldCharType="end"/>
      </w:r>
      <w:r>
        <w:rPr>
          <w:rFonts w:ascii="Times New Roman" w:hAnsi="Times New Roman" w:cs="Times New Roman"/>
        </w:rPr>
        <w:t xml:space="preserve">, the premedical years are different because they are far less collective. Premeds pursue undergraduate degrees in a wide variety of subjects, take classes with non-premed students, and are independently responsible for determining what medical school admissions requirements are and how to fulfill them. Because of this, when considering whether </w:t>
      </w:r>
      <w:r w:rsidR="00010A85">
        <w:rPr>
          <w:rFonts w:ascii="Times New Roman" w:hAnsi="Times New Roman" w:cs="Times New Roman"/>
        </w:rPr>
        <w:t xml:space="preserve">and how </w:t>
      </w:r>
      <w:r>
        <w:rPr>
          <w:rFonts w:ascii="Times New Roman" w:hAnsi="Times New Roman" w:cs="Times New Roman"/>
        </w:rPr>
        <w:t xml:space="preserve">premeds undergo institutional shaping, it is important to recognize that this shaping is not the product of the collective experience of pursuing a formalized course of education. Rather, this shaping is the product of premeds enacting the tasks required to fulfill </w:t>
      </w:r>
      <w:r>
        <w:rPr>
          <w:rFonts w:ascii="Times New Roman" w:hAnsi="Times New Roman" w:cs="Times New Roman"/>
        </w:rPr>
        <w:lastRenderedPageBreak/>
        <w:t xml:space="preserve">medical school admissions requirements. These requirements “amount to a type of cultural pressure that contributes to the socialization of future physicians” </w:t>
      </w:r>
      <w:r>
        <w:rPr>
          <w:rFonts w:ascii="Times New Roman" w:hAnsi="Times New Roman" w:cs="Times New Roman"/>
        </w:rPr>
        <w:fldChar w:fldCharType="begin" w:fldLock="1"/>
      </w:r>
      <w:r w:rsidR="001976B4">
        <w:rPr>
          <w:rFonts w:ascii="Times New Roman" w:hAnsi="Times New Roman" w:cs="Times New Roman"/>
        </w:rPr>
        <w:instrText>ADDIN CSL_CITATION { "citationItems" : [ { "id" : "ITEM-1", "itemData" : { "DOI" : "10.5116/ijme.5103.a8d3", "ISSN" : "2042-6372", "PMID" : "23951400", "abstract" : "OBJECTIVES To better understand the consequences of the premedical years for the character of (future) physicians by critically reviewing the empirical research done on the undergraduate premedical experience in the United States. METHODS We searched ERIC, JSTOR, PubMed, Scopus, ISI Web of Science, and PsycINFO from the earliest available date for empirical, peer-reviewed studies of premedical students in the United States. We then used qualitative methods to uncover overall themes present in this literature. RESULTS The initial literature search identified 1,168 articles, 19 of which were included for review. Reviewed articles were published between 1976 and 2010 with the majority published prior to 1990. Articles covered two broad topics: explaining attrition from the premedical track, and investigating the personality traits and stereotypes of premedical students. Self-selection bias and high attrition rates were among the limitations of the reviewed articles. CONCLUSIONS There is very little current research on the premedical experience. Given the importance of the premedical years on the process of becoming a medical professional, it is imperative that we do more and better research on how the premedical experience shapes future physicians.", "author" : [ { "dropping-particle" : "", "family" : "Lin", "given" : "Katherine Y", "non-dropping-particle" : "", "parse-names" : false, "suffix" : "" }, { "dropping-particle" : "", "family" : "Parnami", "given" : "Sonali", "non-dropping-particle" : "", "parse-names" : false, "suffix" : "" }, { "dropping-particle" : "", "family" : "Fuhrel-Forbis", "given" : "Andrea", "non-dropping-particle" : "", "parse-names" : false, "suffix" : "" }, { "dropping-particle" : "", "family" : "Anspach", "given" : "Renee R", "non-dropping-particle" : "", "parse-names" : false, "suffix" : "" }, { "dropping-particle" : "", "family" : "Crawford", "given" : "Brett", "non-dropping-particle" : "", "parse-names" : false, "suffix" : "" }, { "dropping-particle" : "", "family" : "Vries", "given" : "Raymond G", "non-dropping-particle" : "De", "parse-names" : false, "suffix" : "" } ], "container-title" : "International journal of medical education", "id" : "ITEM-1", "issued" : { "date-parts" : [ [ "2013" ] ] }, "page" : "26-37", "publisher" : "IJME", "title" : "The undergraduate premedical experience in the United States: a critical review.", "type" : "article-journal", "volume" : "4" }, "uris" : [ "http://www.mendeley.com/documents/?uuid=bdc29590-85c4-3255-9dd1-a0c0f0fc8316" ] } ], "mendeley" : { "formattedCitation" : "(Lin et al., 2013)", "manualFormatting" : "(Lin et al., 2013, p. 27)", "plainTextFormattedCitation" : "(Lin et al., 2013)", "previouslyFormattedCitation" : "(Lin et al., 2013)" }, "properties" : {  }, "schema" : "https://github.com/citation-style-language/schema/raw/master/csl-citation.json" }</w:instrText>
      </w:r>
      <w:r>
        <w:rPr>
          <w:rFonts w:ascii="Times New Roman" w:hAnsi="Times New Roman" w:cs="Times New Roman"/>
        </w:rPr>
        <w:fldChar w:fldCharType="separate"/>
      </w:r>
      <w:r w:rsidRPr="00B40858">
        <w:rPr>
          <w:rFonts w:ascii="Times New Roman" w:hAnsi="Times New Roman" w:cs="Times New Roman"/>
          <w:noProof/>
        </w:rPr>
        <w:t>(Lin et al., 2013</w:t>
      </w:r>
      <w:r>
        <w:rPr>
          <w:rFonts w:ascii="Times New Roman" w:hAnsi="Times New Roman" w:cs="Times New Roman"/>
          <w:noProof/>
        </w:rPr>
        <w:t>, p. 27</w:t>
      </w:r>
      <w:r w:rsidRPr="00B40858">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Some of these requirements, can </w:t>
      </w:r>
      <w:r w:rsidR="00010A85">
        <w:rPr>
          <w:rFonts w:ascii="Times New Roman" w:hAnsi="Times New Roman" w:cs="Times New Roman"/>
        </w:rPr>
        <w:t xml:space="preserve">be </w:t>
      </w:r>
      <w:r>
        <w:rPr>
          <w:rFonts w:ascii="Times New Roman" w:hAnsi="Times New Roman" w:cs="Times New Roman"/>
        </w:rPr>
        <w:t xml:space="preserve">completed in a matter of weeks or months, such as writing the MCAT or filling out personal statements and application data, while others, such as developing a competitive grade point average (GPA), prolonged extracurricular involvement, and ample leadership experience, take years to cultivate. In the past 40 years, we have seen institutions show a renewed interest in influencing the characteristics of future physicians by altering the premedical requirements that shape them </w:t>
      </w:r>
      <w:r>
        <w:rPr>
          <w:rFonts w:ascii="Times New Roman" w:hAnsi="Times New Roman" w:cs="Times New Roman"/>
        </w:rPr>
        <w:fldChar w:fldCharType="begin" w:fldLock="1"/>
      </w:r>
      <w:r w:rsidR="001976B4">
        <w:rPr>
          <w:rFonts w:ascii="Times New Roman" w:hAnsi="Times New Roman" w:cs="Times New Roman"/>
        </w:rPr>
        <w:instrText>ADDIN CSL_CITATION { "citationItems" : [ { "id" : "ITEM-1", "itemData" : { "DOI" : "10.5116/ijme.5103.a8d3", "ISSN" : "2042-6372", "PMID" : "23951400", "abstract" : "OBJECTIVES To better understand the consequences of the premedical years for the character of (future) physicians by critically reviewing the empirical research done on the undergraduate premedical experience in the United States. METHODS We searched ERIC, JSTOR, PubMed, Scopus, ISI Web of Science, and PsycINFO from the earliest available date for empirical, peer-reviewed studies of premedical students in the United States. We then used qualitative methods to uncover overall themes present in this literature. RESULTS The initial literature search identified 1,168 articles, 19 of which were included for review. Reviewed articles were published between 1976 and 2010 with the majority published prior to 1990. Articles covered two broad topics: explaining attrition from the premedical track, and investigating the personality traits and stereotypes of premedical students. Self-selection bias and high attrition rates were among the limitations of the reviewed articles. CONCLUSIONS There is very little current research on the premedical experience. Given the importance of the premedical years on the process of becoming a medical professional, it is imperative that we do more and better research on how the premedical experience shapes future physicians.", "author" : [ { "dropping-particle" : "", "family" : "Lin", "given" : "Katherine Y", "non-dropping-particle" : "", "parse-names" : false, "suffix" : "" }, { "dropping-particle" : "", "family" : "Parnami", "given" : "Sonali", "non-dropping-particle" : "", "parse-names" : false, "suffix" : "" }, { "dropping-particle" : "", "family" : "Fuhrel-Forbis", "given" : "Andrea", "non-dropping-particle" : "", "parse-names" : false, "suffix" : "" }, { "dropping-particle" : "", "family" : "Anspach", "given" : "Renee R", "non-dropping-particle" : "", "parse-names" : false, "suffix" : "" }, { "dropping-particle" : "", "family" : "Crawford", "given" : "Brett", "non-dropping-particle" : "", "parse-names" : false, "suffix" : "" }, { "dropping-particle" : "", "family" : "Vries", "given" : "Raymond G", "non-dropping-particle" : "De", "parse-names" : false, "suffix" : "" } ], "container-title" : "International journal of medical education", "id" : "ITEM-1", "issued" : { "date-parts" : [ [ "2013" ] ] }, "page" : "26-37", "publisher" : "IJME", "title" : "The undergraduate premedical experience in the United States: a critical review.", "type" : "article-journal", "volume" : "4" }, "uris" : [ "http://www.mendeley.com/documents/?uuid=bdc29590-85c4-3255-9dd1-a0c0f0fc8316" ] } ], "mendeley" : { "formattedCitation" : "(Lin et al., 2013)", "plainTextFormattedCitation" : "(Lin et al., 2013)", "previouslyFormattedCitation" : "(Lin et al., 2013)" }, "properties" : {  }, "schema" : "https://github.com/citation-style-language/schema/raw/master/csl-citation.json" }</w:instrText>
      </w:r>
      <w:r>
        <w:rPr>
          <w:rFonts w:ascii="Times New Roman" w:hAnsi="Times New Roman" w:cs="Times New Roman"/>
        </w:rPr>
        <w:fldChar w:fldCharType="separate"/>
      </w:r>
      <w:r w:rsidR="001976B4" w:rsidRPr="001976B4">
        <w:rPr>
          <w:rFonts w:ascii="Times New Roman" w:hAnsi="Times New Roman" w:cs="Times New Roman"/>
          <w:noProof/>
        </w:rPr>
        <w:t>(Lin et al., 2013)</w:t>
      </w:r>
      <w:r>
        <w:rPr>
          <w:rFonts w:ascii="Times New Roman" w:hAnsi="Times New Roman" w:cs="Times New Roman"/>
        </w:rPr>
        <w:fldChar w:fldCharType="end"/>
      </w:r>
      <w:r>
        <w:rPr>
          <w:rFonts w:ascii="Times New Roman" w:hAnsi="Times New Roman" w:cs="Times New Roman"/>
        </w:rPr>
        <w:t>.</w:t>
      </w:r>
    </w:p>
    <w:p w14:paraId="5AC98384" w14:textId="77777777" w:rsidR="00427531" w:rsidRDefault="00427531" w:rsidP="00385ECE">
      <w:pPr>
        <w:spacing w:line="480" w:lineRule="auto"/>
        <w:rPr>
          <w:rFonts w:ascii="Times New Roman" w:hAnsi="Times New Roman" w:cs="Times New Roman"/>
        </w:rPr>
      </w:pPr>
    </w:p>
    <w:p w14:paraId="4BEA233A" w14:textId="77777777" w:rsidR="00385ECE" w:rsidRPr="00427531" w:rsidRDefault="00385ECE" w:rsidP="00227508">
      <w:pPr>
        <w:pStyle w:val="Heading2"/>
        <w:rPr>
          <w:rFonts w:ascii="Times New Roman" w:hAnsi="Times New Roman" w:cs="Times New Roman"/>
          <w:b/>
          <w:i/>
          <w:color w:val="000000" w:themeColor="text1"/>
          <w:sz w:val="24"/>
        </w:rPr>
      </w:pPr>
      <w:bookmarkStart w:id="4" w:name="_Toc513151182"/>
      <w:r w:rsidRPr="00427531">
        <w:rPr>
          <w:rFonts w:ascii="Times New Roman" w:hAnsi="Times New Roman" w:cs="Times New Roman"/>
          <w:b/>
          <w:i/>
          <w:color w:val="000000" w:themeColor="text1"/>
          <w:sz w:val="24"/>
        </w:rPr>
        <w:t>Changes in medical school admissions criteria</w:t>
      </w:r>
      <w:bookmarkEnd w:id="4"/>
    </w:p>
    <w:p w14:paraId="4B952B54" w14:textId="77777777" w:rsidR="00227508" w:rsidRPr="00227508" w:rsidRDefault="00227508" w:rsidP="00227508"/>
    <w:p w14:paraId="705642BB" w14:textId="2FA25E0C" w:rsidR="00385ECE" w:rsidRDefault="00385ECE" w:rsidP="00385ECE">
      <w:pPr>
        <w:spacing w:line="480" w:lineRule="auto"/>
        <w:rPr>
          <w:rFonts w:ascii="Times New Roman" w:hAnsi="Times New Roman" w:cs="Times New Roman"/>
        </w:rPr>
      </w:pPr>
      <w:r>
        <w:rPr>
          <w:rFonts w:ascii="Times New Roman" w:hAnsi="Times New Roman" w:cs="Times New Roman"/>
          <w:i/>
        </w:rPr>
        <w:tab/>
      </w:r>
      <w:r>
        <w:rPr>
          <w:rFonts w:ascii="Times New Roman" w:hAnsi="Times New Roman" w:cs="Times New Roman"/>
        </w:rPr>
        <w:t xml:space="preserve">Medical admissions are an important component of medicine because they determine the composition of the physician pool, which in turn establishes who sets the agenda for medicine, and who will be admitted into medical education in the future – a cyclical relationship </w:t>
      </w:r>
      <w:r>
        <w:rPr>
          <w:rFonts w:ascii="Times New Roman" w:hAnsi="Times New Roman" w:cs="Times New Roman"/>
        </w:rPr>
        <w:fldChar w:fldCharType="begin" w:fldLock="1"/>
      </w:r>
      <w:r w:rsidR="001976B4">
        <w:rPr>
          <w:rFonts w:ascii="Times New Roman" w:hAnsi="Times New Roman" w:cs="Times New Roman"/>
        </w:rPr>
        <w:instrText>ADDIN CSL_CITATION { "citationItems" : [ { "id" : "ITEM-1", "itemData" : { "DOI" : "10.1097/ACM.0b013e31828bf252", "ISBN" : "1040-2446", "ISSN" : "1938808X", "PMID" : "23524917", "abstract" : "PURPOSE: To investigate current medical school admission processes and whether they differ from those in 1986 when they were last reviewed by the Association of American Medical Colleges (AAMC).\\n\\nMETHOD: In spring 2008, admission deans from all MD-granting U.S. and Canadian medical schools using the Medical College Admission Test (MCAT) were invited to complete an online survey that asked participants to describe their institution's admission process and to report the use and rate the importance of applicant data in making decisions at each stage.\\n\\nRESULTS: The 120 responding admission officers reported using a variety of data to make decisions. Most indicated using interviews to assess applicants' personal characteristics. Compared with 1986, there was an increase in the emphasis placed on academic data during pre-interview screening. While GPA data were among the most important data in decision making at all stages in 1986, data use and importance varied by the stage of the process in 2008: MCAT scores and undergraduate GPAs were rated as the most important data for deciding whom to invite to submit secondary applications and interview, whereas interview recommendations and letters of recommendation were rated as the most important data in deciding whom to accept.\\n\\nCONCLUSIONS: This study underscores the complexity of the medical school admission process and suggests increased use of a holistic approach that considers the whole applicant when making admission decisions. Findings will inform AAMC initiatives focused on transforming admission processes.", "author" : [ { "dropping-particle" : "", "family" : "Monroe", "given" : "Alicia", "non-dropping-particle" : "", "parse-names" : false, "suffix" : "" }, { "dropping-particle" : "", "family" : "Quinn", "given" : "Erin", "non-dropping-particle" : "", "parse-names" : false, "suffix" : "" }, { "dropping-particle" : "", "family" : "Samuelson", "given" : "Wayne", "non-dropping-particle" : "", "parse-names" : false, "suffix" : "" }, { "dropping-particle" : "", "family" : "Dunleavy", "given" : "Dana M.", "non-dropping-particle" : "", "parse-names" : false, "suffix" : "" }, { "dropping-particle" : "", "family" : "Dowd", "given" : "Keith W.", "non-dropping-particle" : "", "parse-names" : false, "suffix" : "" } ], "container-title" : "Academic Medicine", "id" : "ITEM-1", "issue" : "5", "issued" : { "date-parts" : [ [ "2013" ] ] }, "page" : "672-681", "title" : "An overview of the medical school admission process and use of applicant data in decision making: What has changed since the 1980s?", "type" : "article-journal", "volume" : "88" }, "uris" : [ "http://www.mendeley.com/documents/?uuid=9a4055d3-773c-4098-8286-6fdbb96aeedc" ] } ], "mendeley" : { "formattedCitation" : "(Monroe, Quinn, Samuelson, Dunleavy, &amp; Dowd, 2013)", "plainTextFormattedCitation" : "(Monroe, Quinn, Samuelson, Dunleavy, &amp; Dowd, 2013)", "previouslyFormattedCitation" : "(Monroe, Quinn, Samuelson, Dunleavy, &amp; Dowd, 2013)" }, "properties" : {  }, "schema" : "https://github.com/citation-style-language/schema/raw/master/csl-citation.json" }</w:instrText>
      </w:r>
      <w:r>
        <w:rPr>
          <w:rFonts w:ascii="Times New Roman" w:hAnsi="Times New Roman" w:cs="Times New Roman"/>
        </w:rPr>
        <w:fldChar w:fldCharType="separate"/>
      </w:r>
      <w:r w:rsidR="001976B4" w:rsidRPr="001976B4">
        <w:rPr>
          <w:rFonts w:ascii="Times New Roman" w:hAnsi="Times New Roman" w:cs="Times New Roman"/>
          <w:noProof/>
        </w:rPr>
        <w:t>(Monroe, Quinn, Samuelson, Dunleavy, &amp; Dowd, 2013)</w:t>
      </w:r>
      <w:r>
        <w:rPr>
          <w:rFonts w:ascii="Times New Roman" w:hAnsi="Times New Roman" w:cs="Times New Roman"/>
        </w:rPr>
        <w:fldChar w:fldCharType="end"/>
      </w:r>
      <w:r>
        <w:rPr>
          <w:rFonts w:ascii="Times New Roman" w:hAnsi="Times New Roman" w:cs="Times New Roman"/>
        </w:rPr>
        <w:t>. Admissions requirements were introduced in the early 20</w:t>
      </w:r>
      <w:r w:rsidRPr="003C3319">
        <w:rPr>
          <w:rFonts w:ascii="Times New Roman" w:hAnsi="Times New Roman" w:cs="Times New Roman"/>
          <w:vertAlign w:val="superscript"/>
        </w:rPr>
        <w:t>th</w:t>
      </w:r>
      <w:r>
        <w:rPr>
          <w:rFonts w:ascii="Times New Roman" w:hAnsi="Times New Roman" w:cs="Times New Roman"/>
        </w:rPr>
        <w:t xml:space="preserve"> century during the rise of institutionally regulated medicine, with the aim of limiting access to medical education to people who would be respected by society</w:t>
      </w:r>
      <w:r w:rsidR="003155A9">
        <w:rPr>
          <w:rFonts w:ascii="Times New Roman" w:hAnsi="Times New Roman" w:cs="Times New Roman"/>
        </w:rPr>
        <w:t>: white, upper middle class men</w:t>
      </w:r>
      <w:r>
        <w:rPr>
          <w:rFonts w:ascii="Times New Roman" w:hAnsi="Times New Roman" w:cs="Times New Roman"/>
        </w:rPr>
        <w:t xml:space="preserve">. Starting in the 1980s there was a push to alter admissions requirements, after research showed they were a barrier to entry into medical school for many students, including women, people of colour, and those from lower socioeconomic classes </w:t>
      </w:r>
      <w:r>
        <w:rPr>
          <w:rFonts w:ascii="Times New Roman" w:hAnsi="Times New Roman" w:cs="Times New Roman"/>
        </w:rPr>
        <w:fldChar w:fldCharType="begin" w:fldLock="1"/>
      </w:r>
      <w:r w:rsidR="001976B4">
        <w:rPr>
          <w:rFonts w:ascii="Times New Roman" w:hAnsi="Times New Roman" w:cs="Times New Roman"/>
        </w:rPr>
        <w:instrText>ADDIN CSL_CITATION { "citationItems" : [ { "id" : "ITEM-1", "itemData" : { "DOI" : "10.1097/ACM.0b013e31828bf252", "ISBN" : "1040-2446", "ISSN" : "1938808X", "PMID" : "23524917", "abstract" : "PURPOSE: To investigate current medical school admission processes and whether they differ from those in 1986 when they were last reviewed by the Association of American Medical Colleges (AAMC).\\n\\nMETHOD: In spring 2008, admission deans from all MD-granting U.S. and Canadian medical schools using the Medical College Admission Test (MCAT) were invited to complete an online survey that asked participants to describe their institution's admission process and to report the use and rate the importance of applicant data in making decisions at each stage.\\n\\nRESULTS: The 120 responding admission officers reported using a variety of data to make decisions. Most indicated using interviews to assess applicants' personal characteristics. Compared with 1986, there was an increase in the emphasis placed on academic data during pre-interview screening. While GPA data were among the most important data in decision making at all stages in 1986, data use and importance varied by the stage of the process in 2008: MCAT scores and undergraduate GPAs were rated as the most important data for deciding whom to invite to submit secondary applications and interview, whereas interview recommendations and letters of recommendation were rated as the most important data in deciding whom to accept.\\n\\nCONCLUSIONS: This study underscores the complexity of the medical school admission process and suggests increased use of a holistic approach that considers the whole applicant when making admission decisions. Findings will inform AAMC initiatives focused on transforming admission processes.", "author" : [ { "dropping-particle" : "", "family" : "Monroe", "given" : "Alicia", "non-dropping-particle" : "", "parse-names" : false, "suffix" : "" }, { "dropping-particle" : "", "family" : "Quinn", "given" : "Erin", "non-dropping-particle" : "", "parse-names" : false, "suffix" : "" }, { "dropping-particle" : "", "family" : "Samuelson", "given" : "Wayne", "non-dropping-particle" : "", "parse-names" : false, "suffix" : "" }, { "dropping-particle" : "", "family" : "Dunleavy", "given" : "Dana M.", "non-dropping-particle" : "", "parse-names" : false, "suffix" : "" }, { "dropping-particle" : "", "family" : "Dowd", "given" : "Keith W.", "non-dropping-particle" : "", "parse-names" : false, "suffix" : "" } ], "container-title" : "Academic Medicine", "id" : "ITEM-1", "issue" : "5", "issued" : { "date-parts" : [ [ "2013" ] ] }, "page" : "672-681", "title" : "An overview of the medical school admission process and use of applicant data in decision making: What has changed since the 1980s?", "type" : "article-journal", "volume" : "88" }, "uris" : [ "http://www.mendeley.com/documents/?uuid=9a4055d3-773c-4098-8286-6fdbb96aeedc" ] } ], "mendeley" : { "formattedCitation" : "(Monroe et al., 2013)", "plainTextFormattedCitation" : "(Monroe et al., 2013)", "previouslyFormattedCitation" : "(Monroe et al., 2013)" }, "properties" : {  }, "schema" : "https://github.com/citation-style-language/schema/raw/master/csl-citation.json" }</w:instrText>
      </w:r>
      <w:r>
        <w:rPr>
          <w:rFonts w:ascii="Times New Roman" w:hAnsi="Times New Roman" w:cs="Times New Roman"/>
        </w:rPr>
        <w:fldChar w:fldCharType="separate"/>
      </w:r>
      <w:r w:rsidR="001976B4" w:rsidRPr="001976B4">
        <w:rPr>
          <w:rFonts w:ascii="Times New Roman" w:hAnsi="Times New Roman" w:cs="Times New Roman"/>
          <w:noProof/>
        </w:rPr>
        <w:t>(Monroe et al., 2013)</w:t>
      </w:r>
      <w:r>
        <w:rPr>
          <w:rFonts w:ascii="Times New Roman" w:hAnsi="Times New Roman" w:cs="Times New Roman"/>
        </w:rPr>
        <w:fldChar w:fldCharType="end"/>
      </w:r>
      <w:r>
        <w:rPr>
          <w:rFonts w:ascii="Times New Roman" w:hAnsi="Times New Roman" w:cs="Times New Roman"/>
        </w:rPr>
        <w:t xml:space="preserve">. This was brought about by several factors. In the mid-1980s, American medical schools started seeing a decline in the number of applicants to medical school, which raised concerns that there would be a drop in the academic quality of those admitted </w:t>
      </w:r>
      <w:r>
        <w:rPr>
          <w:rFonts w:ascii="Times New Roman" w:hAnsi="Times New Roman" w:cs="Times New Roman"/>
        </w:rPr>
        <w:fldChar w:fldCharType="begin" w:fldLock="1"/>
      </w:r>
      <w:r w:rsidR="001976B4">
        <w:rPr>
          <w:rFonts w:ascii="Times New Roman" w:hAnsi="Times New Roman" w:cs="Times New Roman"/>
        </w:rPr>
        <w:instrText>ADDIN CSL_CITATION { "citationItems" : [ { "id" : "ITEM-1", "itemData" : { "author" : [ { "dropping-particle" : "", "family" : "Clark", "given" : "D S", "non-dropping-particle" : "", "parse-names" : false, "suffix" : "" }, { "dropping-particle" : "", "family" : "Killian", "given" : "C D", "non-dropping-particle" : "", "parse-names" : false, "suffix" : "" }, { "dropping-particle" : "", "family" : "Mitchell", "given" : "K J", "non-dropping-particle" : "", "parse-names" : false, "suffix" : "" } ], "container-title" : "Academic Medicine", "id" : "ITEM-1", "issued" : { "date-parts" : [ [ "1990" ] ] }, "page" : "219-220", "title" : "The declining applicant pool and MCAT scores", "type" : "article-journal", "volume" : "65" }, "uris" : [ "http://www.mendeley.com/documents/?uuid=0f924df1-e875-39f5-9265-8b105103e133" ] } ], "mendeley" : { "formattedCitation" : "(Clark, Killian, &amp; Mitchell, 1990)", "plainTextFormattedCitation" : "(Clark, Killian, &amp; Mitchell, 1990)", "previouslyFormattedCitation" : "(Clark, Killian, &amp; Mitchell, 1990)" }, "properties" : {  }, "schema" : "https://github.com/citation-style-language/schema/raw/master/csl-citation.json" }</w:instrText>
      </w:r>
      <w:r>
        <w:rPr>
          <w:rFonts w:ascii="Times New Roman" w:hAnsi="Times New Roman" w:cs="Times New Roman"/>
        </w:rPr>
        <w:fldChar w:fldCharType="separate"/>
      </w:r>
      <w:r w:rsidR="001976B4" w:rsidRPr="001976B4">
        <w:rPr>
          <w:rFonts w:ascii="Times New Roman" w:hAnsi="Times New Roman" w:cs="Times New Roman"/>
          <w:noProof/>
        </w:rPr>
        <w:t>(Clark, Killian, &amp; Mitchell, 1990)</w:t>
      </w:r>
      <w:r>
        <w:rPr>
          <w:rFonts w:ascii="Times New Roman" w:hAnsi="Times New Roman" w:cs="Times New Roman"/>
        </w:rPr>
        <w:fldChar w:fldCharType="end"/>
      </w:r>
      <w:r>
        <w:rPr>
          <w:rFonts w:ascii="Times New Roman" w:hAnsi="Times New Roman" w:cs="Times New Roman"/>
        </w:rPr>
        <w:t xml:space="preserve">. Around the same time, it was coming to light that the lack of diversity amongst physicians was negatively </w:t>
      </w:r>
      <w:r>
        <w:rPr>
          <w:rFonts w:ascii="Times New Roman" w:hAnsi="Times New Roman" w:cs="Times New Roman"/>
        </w:rPr>
        <w:lastRenderedPageBreak/>
        <w:t xml:space="preserve">impacting the care of marginalized groups </w:t>
      </w:r>
      <w:r>
        <w:rPr>
          <w:rFonts w:ascii="Times New Roman" w:hAnsi="Times New Roman" w:cs="Times New Roman"/>
        </w:rPr>
        <w:fldChar w:fldCharType="begin" w:fldLock="1"/>
      </w:r>
      <w:r w:rsidR="001976B4">
        <w:rPr>
          <w:rFonts w:ascii="Times New Roman" w:hAnsi="Times New Roman" w:cs="Times New Roman"/>
        </w:rPr>
        <w:instrText>ADDIN CSL_CITATION { "citationItems" : [ { "id" : "ITEM-1", "itemData" : { "DOI" : "10.1097/ACM.0b013e31828bf252", "ISBN" : "1040-2446", "ISSN" : "1938808X", "PMID" : "23524917", "abstract" : "PURPOSE: To investigate current medical school admission processes and whether they differ from those in 1986 when they were last reviewed by the Association of American Medical Colleges (AAMC).\\n\\nMETHOD: In spring 2008, admission deans from all MD-granting U.S. and Canadian medical schools using the Medical College Admission Test (MCAT) were invited to complete an online survey that asked participants to describe their institution's admission process and to report the use and rate the importance of applicant data in making decisions at each stage.\\n\\nRESULTS: The 120 responding admission officers reported using a variety of data to make decisions. Most indicated using interviews to assess applicants' personal characteristics. Compared with 1986, there was an increase in the emphasis placed on academic data during pre-interview screening. While GPA data were among the most important data in decision making at all stages in 1986, data use and importance varied by the stage of the process in 2008: MCAT scores and undergraduate GPAs were rated as the most important data for deciding whom to invite to submit secondary applications and interview, whereas interview recommendations and letters of recommendation were rated as the most important data in deciding whom to accept.\\n\\nCONCLUSIONS: This study underscores the complexity of the medical school admission process and suggests increased use of a holistic approach that considers the whole applicant when making admission decisions. Findings will inform AAMC initiatives focused on transforming admission processes.", "author" : [ { "dropping-particle" : "", "family" : "Monroe", "given" : "Alicia", "non-dropping-particle" : "", "parse-names" : false, "suffix" : "" }, { "dropping-particle" : "", "family" : "Quinn", "given" : "Erin", "non-dropping-particle" : "", "parse-names" : false, "suffix" : "" }, { "dropping-particle" : "", "family" : "Samuelson", "given" : "Wayne", "non-dropping-particle" : "", "parse-names" : false, "suffix" : "" }, { "dropping-particle" : "", "family" : "Dunleavy", "given" : "Dana M.", "non-dropping-particle" : "", "parse-names" : false, "suffix" : "" }, { "dropping-particle" : "", "family" : "Dowd", "given" : "Keith W.", "non-dropping-particle" : "", "parse-names" : false, "suffix" : "" } ], "container-title" : "Academic Medicine", "id" : "ITEM-1", "issue" : "5", "issued" : { "date-parts" : [ [ "2013" ] ] }, "page" : "672-681", "title" : "An overview of the medical school admission process and use of applicant data in decision making: What has changed since the 1980s?", "type" : "article-journal", "volume" : "88" }, "uris" : [ "http://www.mendeley.com/documents/?uuid=9a4055d3-773c-4098-8286-6fdbb96aeedc" ] } ], "mendeley" : { "formattedCitation" : "(Monroe et al., 2013)", "plainTextFormattedCitation" : "(Monroe et al., 2013)", "previouslyFormattedCitation" : "(Monroe et al., 2013)" }, "properties" : {  }, "schema" : "https://github.com/citation-style-language/schema/raw/master/csl-citation.json" }</w:instrText>
      </w:r>
      <w:r>
        <w:rPr>
          <w:rFonts w:ascii="Times New Roman" w:hAnsi="Times New Roman" w:cs="Times New Roman"/>
        </w:rPr>
        <w:fldChar w:fldCharType="separate"/>
      </w:r>
      <w:r w:rsidR="001976B4" w:rsidRPr="001976B4">
        <w:rPr>
          <w:rFonts w:ascii="Times New Roman" w:hAnsi="Times New Roman" w:cs="Times New Roman"/>
          <w:noProof/>
        </w:rPr>
        <w:t>(Monroe et al., 2013)</w:t>
      </w:r>
      <w:r>
        <w:rPr>
          <w:rFonts w:ascii="Times New Roman" w:hAnsi="Times New Roman" w:cs="Times New Roman"/>
        </w:rPr>
        <w:fldChar w:fldCharType="end"/>
      </w:r>
      <w:r>
        <w:rPr>
          <w:rFonts w:ascii="Times New Roman" w:hAnsi="Times New Roman" w:cs="Times New Roman"/>
        </w:rPr>
        <w:t>. This led to many medical schools adjusting admissions standards to make application requirements more accessible to</w:t>
      </w:r>
      <w:r w:rsidR="00A22BDB">
        <w:rPr>
          <w:rFonts w:ascii="Times New Roman" w:hAnsi="Times New Roman" w:cs="Times New Roman"/>
        </w:rPr>
        <w:t xml:space="preserve"> members of marginalized groups,</w:t>
      </w:r>
      <w:r>
        <w:rPr>
          <w:rFonts w:ascii="Times New Roman" w:hAnsi="Times New Roman" w:cs="Times New Roman"/>
        </w:rPr>
        <w:t xml:space="preserve"> a process which involved removing challenging courses that were designed to weed out weaker students,  such as physics and organic chemistry, among other measures </w:t>
      </w:r>
      <w:r>
        <w:rPr>
          <w:rFonts w:ascii="Times New Roman" w:hAnsi="Times New Roman" w:cs="Times New Roman"/>
        </w:rPr>
        <w:fldChar w:fldCharType="begin" w:fldLock="1"/>
      </w:r>
      <w:r w:rsidR="001976B4">
        <w:rPr>
          <w:rFonts w:ascii="Times New Roman" w:hAnsi="Times New Roman" w:cs="Times New Roman"/>
        </w:rPr>
        <w:instrText>ADDIN CSL_CITATION { "citationItems" : [ { "id" : "ITEM-1", "itemData" : { "DOI" : "10.1097/ACM.0b013e31828bf252", "ISBN" : "1040-2446", "ISSN" : "1938808X", "PMID" : "23524917", "abstract" : "PURPOSE: To investigate current medical school admission processes and whether they differ from those in 1986 when they were last reviewed by the Association of American Medical Colleges (AAMC).\\n\\nMETHOD: In spring 2008, admission deans from all MD-granting U.S. and Canadian medical schools using the Medical College Admission Test (MCAT) were invited to complete an online survey that asked participants to describe their institution's admission process and to report the use and rate the importance of applicant data in making decisions at each stage.\\n\\nRESULTS: The 120 responding admission officers reported using a variety of data to make decisions. Most indicated using interviews to assess applicants' personal characteristics. Compared with 1986, there was an increase in the emphasis placed on academic data during pre-interview screening. While GPA data were among the most important data in decision making at all stages in 1986, data use and importance varied by the stage of the process in 2008: MCAT scores and undergraduate GPAs were rated as the most important data for deciding whom to invite to submit secondary applications and interview, whereas interview recommendations and letters of recommendation were rated as the most important data in deciding whom to accept.\\n\\nCONCLUSIONS: This study underscores the complexity of the medical school admission process and suggests increased use of a holistic approach that considers the whole applicant when making admission decisions. Findings will inform AAMC initiatives focused on transforming admission processes.", "author" : [ { "dropping-particle" : "", "family" : "Monroe", "given" : "Alicia", "non-dropping-particle" : "", "parse-names" : false, "suffix" : "" }, { "dropping-particle" : "", "family" : "Quinn", "given" : "Erin", "non-dropping-particle" : "", "parse-names" : false, "suffix" : "" }, { "dropping-particle" : "", "family" : "Samuelson", "given" : "Wayne", "non-dropping-particle" : "", "parse-names" : false, "suffix" : "" }, { "dropping-particle" : "", "family" : "Dunleavy", "given" : "Dana M.", "non-dropping-particle" : "", "parse-names" : false, "suffix" : "" }, { "dropping-particle" : "", "family" : "Dowd", "given" : "Keith W.", "non-dropping-particle" : "", "parse-names" : false, "suffix" : "" } ], "container-title" : "Academic Medicine", "id" : "ITEM-1", "issue" : "5", "issued" : { "date-parts" : [ [ "2013" ] ] }, "page" : "672-681", "title" : "An overview of the medical school admission process and use of applicant data in decision making: What has changed since the 1980s?", "type" : "article-journal", "volume" : "88" }, "uris" : [ "http://www.mendeley.com/documents/?uuid=9a4055d3-773c-4098-8286-6fdbb96aeedc" ] } ], "mendeley" : { "formattedCitation" : "(Monroe et al., 2013)", "plainTextFormattedCitation" : "(Monroe et al., 2013)", "previouslyFormattedCitation" : "(Monroe et al., 2013)" }, "properties" : {  }, "schema" : "https://github.com/citation-style-language/schema/raw/master/csl-citation.json" }</w:instrText>
      </w:r>
      <w:r>
        <w:rPr>
          <w:rFonts w:ascii="Times New Roman" w:hAnsi="Times New Roman" w:cs="Times New Roman"/>
        </w:rPr>
        <w:fldChar w:fldCharType="separate"/>
      </w:r>
      <w:r w:rsidR="001976B4" w:rsidRPr="001976B4">
        <w:rPr>
          <w:rFonts w:ascii="Times New Roman" w:hAnsi="Times New Roman" w:cs="Times New Roman"/>
          <w:noProof/>
        </w:rPr>
        <w:t>(Monroe et al., 2013)</w:t>
      </w:r>
      <w:r>
        <w:rPr>
          <w:rFonts w:ascii="Times New Roman" w:hAnsi="Times New Roman" w:cs="Times New Roman"/>
        </w:rPr>
        <w:fldChar w:fldCharType="end"/>
      </w:r>
      <w:r>
        <w:rPr>
          <w:rFonts w:ascii="Times New Roman" w:hAnsi="Times New Roman" w:cs="Times New Roman"/>
        </w:rPr>
        <w:t xml:space="preserve">. Additionally, there were concerns that the prioritization of academic qualification was producing physicians who lacked empathy and were bad at patient care, leading schools to add sections considering the non-academic qualifications of applicants to the admissions process </w:t>
      </w:r>
      <w:r>
        <w:rPr>
          <w:rFonts w:ascii="Times New Roman" w:hAnsi="Times New Roman" w:cs="Times New Roman"/>
        </w:rPr>
        <w:fldChar w:fldCharType="begin" w:fldLock="1"/>
      </w:r>
      <w:r w:rsidR="001976B4">
        <w:rPr>
          <w:rFonts w:ascii="Times New Roman" w:hAnsi="Times New Roman" w:cs="Times New Roman"/>
        </w:rPr>
        <w:instrText>ADDIN CSL_CITATION { "citationItems" : [ { "id" : "ITEM-1", "itemData" : { "DOI" : "10.5116/ijme.5103.a8d3", "ISSN" : "2042-6372", "PMID" : "23951400", "abstract" : "OBJECTIVES To better understand the consequences of the premedical years for the character of (future) physicians by critically reviewing the empirical research done on the undergraduate premedical experience in the United States. METHODS We searched ERIC, JSTOR, PubMed, Scopus, ISI Web of Science, and PsycINFO from the earliest available date for empirical, peer-reviewed studies of premedical students in the United States. We then used qualitative methods to uncover overall themes present in this literature. RESULTS The initial literature search identified 1,168 articles, 19 of which were included for review. Reviewed articles were published between 1976 and 2010 with the majority published prior to 1990. Articles covered two broad topics: explaining attrition from the premedical track, and investigating the personality traits and stereotypes of premedical students. Self-selection bias and high attrition rates were among the limitations of the reviewed articles. CONCLUSIONS There is very little current research on the premedical experience. Given the importance of the premedical years on the process of becoming a medical professional, it is imperative that we do more and better research on how the premedical experience shapes future physicians.", "author" : [ { "dropping-particle" : "", "family" : "Lin", "given" : "Katherine Y", "non-dropping-particle" : "", "parse-names" : false, "suffix" : "" }, { "dropping-particle" : "", "family" : "Parnami", "given" : "Sonali", "non-dropping-particle" : "", "parse-names" : false, "suffix" : "" }, { "dropping-particle" : "", "family" : "Fuhrel-Forbis", "given" : "Andrea", "non-dropping-particle" : "", "parse-names" : false, "suffix" : "" }, { "dropping-particle" : "", "family" : "Anspach", "given" : "Renee R", "non-dropping-particle" : "", "parse-names" : false, "suffix" : "" }, { "dropping-particle" : "", "family" : "Crawford", "given" : "Brett", "non-dropping-particle" : "", "parse-names" : false, "suffix" : "" }, { "dropping-particle" : "", "family" : "Vries", "given" : "Raymond G", "non-dropping-particle" : "De", "parse-names" : false, "suffix" : "" } ], "container-title" : "International journal of medical education", "id" : "ITEM-1", "issued" : { "date-parts" : [ [ "2013" ] ] }, "page" : "26-37", "publisher" : "IJME", "title" : "The undergraduate premedical experience in the United States: a critical review.", "type" : "article-journal", "volume" : "4" }, "uris" : [ "http://www.mendeley.com/documents/?uuid=bdc29590-85c4-3255-9dd1-a0c0f0fc8316" ] }, { "id" : "ITEM-2", "itemData" : { "DOI" : "10.1097/ACM.0b013e31828bf252", "ISBN" : "1040-2446", "ISSN" : "1938808X", "PMID" : "23524917", "abstract" : "PURPOSE: To investigate current medical school admission processes and whether they differ from those in 1986 when they were last reviewed by the Association of American Medical Colleges (AAMC).\\n\\nMETHOD: In spring 2008, admission deans from all MD-granting U.S. and Canadian medical schools using the Medical College Admission Test (MCAT) were invited to complete an online survey that asked participants to describe their institution's admission process and to report the use and rate the importance of applicant data in making decisions at each stage.\\n\\nRESULTS: The 120 responding admission officers reported using a variety of data to make decisions. Most indicated using interviews to assess applicants' personal characteristics. Compared with 1986, there was an increase in the emphasis placed on academic data during pre-interview screening. While GPA data were among the most important data in decision making at all stages in 1986, data use and importance varied by the stage of the process in 2008: MCAT scores and undergraduate GPAs were rated as the most important data for deciding whom to invite to submit secondary applications and interview, whereas interview recommendations and letters of recommendation were rated as the most important data in deciding whom to accept.\\n\\nCONCLUSIONS: This study underscores the complexity of the medical school admission process and suggests increased use of a holistic approach that considers the whole applicant when making admission decisions. Findings will inform AAMC initiatives focused on transforming admission processes.", "author" : [ { "dropping-particle" : "", "family" : "Monroe", "given" : "Alicia", "non-dropping-particle" : "", "parse-names" : false, "suffix" : "" }, { "dropping-particle" : "", "family" : "Quinn", "given" : "Erin", "non-dropping-particle" : "", "parse-names" : false, "suffix" : "" }, { "dropping-particle" : "", "family" : "Samuelson", "given" : "Wayne", "non-dropping-particle" : "", "parse-names" : false, "suffix" : "" }, { "dropping-particle" : "", "family" : "Dunleavy", "given" : "Dana M.", "non-dropping-particle" : "", "parse-names" : false, "suffix" : "" }, { "dropping-particle" : "", "family" : "Dowd", "given" : "Keith W.", "non-dropping-particle" : "", "parse-names" : false, "suffix" : "" } ], "container-title" : "Academic Medicine", "id" : "ITEM-2", "issue" : "5", "issued" : { "date-parts" : [ [ "2013" ] ] }, "page" : "672-681", "title" : "An overview of the medical school admission process and use of applicant data in decision making: What has changed since the 1980s?", "type" : "article-journal", "volume" : "88" }, "uris" : [ "http://www.mendeley.com/documents/?uuid=9a4055d3-773c-4098-8286-6fdbb96aeedc" ] } ], "mendeley" : { "formattedCitation" : "(Lin et al., 2013; Monroe et al., 2013)", "plainTextFormattedCitation" : "(Lin et al., 2013; Monroe et al., 2013)", "previouslyFormattedCitation" : "(Lin et al., 2013; Monroe et al., 2013)" }, "properties" : {  }, "schema" : "https://github.com/citation-style-language/schema/raw/master/csl-citation.json" }</w:instrText>
      </w:r>
      <w:r>
        <w:rPr>
          <w:rFonts w:ascii="Times New Roman" w:hAnsi="Times New Roman" w:cs="Times New Roman"/>
        </w:rPr>
        <w:fldChar w:fldCharType="separate"/>
      </w:r>
      <w:r w:rsidR="001976B4" w:rsidRPr="001976B4">
        <w:rPr>
          <w:rFonts w:ascii="Times New Roman" w:hAnsi="Times New Roman" w:cs="Times New Roman"/>
          <w:noProof/>
        </w:rPr>
        <w:t>(Lin et al., 2013; Monroe et al., 2013)</w:t>
      </w:r>
      <w:r>
        <w:rPr>
          <w:rFonts w:ascii="Times New Roman" w:hAnsi="Times New Roman" w:cs="Times New Roman"/>
        </w:rPr>
        <w:fldChar w:fldCharType="end"/>
      </w:r>
      <w:r>
        <w:rPr>
          <w:rFonts w:ascii="Times New Roman" w:hAnsi="Times New Roman" w:cs="Times New Roman"/>
        </w:rPr>
        <w:t xml:space="preserve">. This allowed them to assess the interpersonal characteristics of students, on top of the more traditional qualifications. </w:t>
      </w:r>
    </w:p>
    <w:p w14:paraId="384AF7E5" w14:textId="06A025B8" w:rsidR="00385ECE" w:rsidRDefault="00385ECE" w:rsidP="00385ECE">
      <w:pPr>
        <w:spacing w:line="480" w:lineRule="auto"/>
        <w:ind w:firstLine="720"/>
        <w:rPr>
          <w:rFonts w:ascii="Times New Roman" w:hAnsi="Times New Roman" w:cs="Times New Roman"/>
        </w:rPr>
      </w:pPr>
      <w:r>
        <w:rPr>
          <w:rFonts w:ascii="Times New Roman" w:hAnsi="Times New Roman" w:cs="Times New Roman"/>
        </w:rPr>
        <w:t>This shift was institutionalized with the development of A</w:t>
      </w:r>
      <w:r w:rsidR="00A22BDB">
        <w:rPr>
          <w:rFonts w:ascii="Times New Roman" w:hAnsi="Times New Roman" w:cs="Times New Roman"/>
        </w:rPr>
        <w:t xml:space="preserve">ssociation of </w:t>
      </w:r>
      <w:r>
        <w:rPr>
          <w:rFonts w:ascii="Times New Roman" w:hAnsi="Times New Roman" w:cs="Times New Roman"/>
        </w:rPr>
        <w:t>A</w:t>
      </w:r>
      <w:r w:rsidR="00A22BDB">
        <w:rPr>
          <w:rFonts w:ascii="Times New Roman" w:hAnsi="Times New Roman" w:cs="Times New Roman"/>
        </w:rPr>
        <w:t xml:space="preserve">merican </w:t>
      </w:r>
      <w:r>
        <w:rPr>
          <w:rFonts w:ascii="Times New Roman" w:hAnsi="Times New Roman" w:cs="Times New Roman"/>
        </w:rPr>
        <w:t>M</w:t>
      </w:r>
      <w:r w:rsidR="00A22BDB">
        <w:rPr>
          <w:rFonts w:ascii="Times New Roman" w:hAnsi="Times New Roman" w:cs="Times New Roman"/>
        </w:rPr>
        <w:t>edical Colleges’ (AAMC)</w:t>
      </w:r>
      <w:r>
        <w:rPr>
          <w:rFonts w:ascii="Times New Roman" w:hAnsi="Times New Roman" w:cs="Times New Roman"/>
        </w:rPr>
        <w:t xml:space="preserve"> Holisti</w:t>
      </w:r>
      <w:r w:rsidR="003155A9">
        <w:rPr>
          <w:rFonts w:ascii="Times New Roman" w:hAnsi="Times New Roman" w:cs="Times New Roman"/>
        </w:rPr>
        <w:t>c Review Project in 2002</w:t>
      </w:r>
      <w:r w:rsidR="003155A9">
        <w:rPr>
          <w:rStyle w:val="FootnoteReference"/>
          <w:rFonts w:ascii="Times New Roman" w:hAnsi="Times New Roman" w:cs="Times New Roman"/>
        </w:rPr>
        <w:footnoteReference w:id="1"/>
      </w:r>
      <w:r>
        <w:rPr>
          <w:rFonts w:ascii="Times New Roman" w:hAnsi="Times New Roman" w:cs="Times New Roman"/>
        </w:rPr>
        <w:t xml:space="preserve">. The Holistic Review Project worked towards improving student diversity by encouraging medical schools to assess applicants holistically, by considering a balance of their experiences, attributes, and academic metrics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"URL" : "https://www.aamc.org/download/358700/data/hrp2-pager.pdf", "abstract" : "Medicine is becoming increasingly interdisciplinary, collaborative, and technology-enabled, just as our society is growing more diverse, multicultural, and globally interconnected. Effectively responding to this changing landscape requires changing how we think about medical school admissions, as well as the full educational and career development continuums. To that end, the AAMC Holistic Review Project's goal is to support excellence in admissions while also widening the lens through which we view applicants in order to maximize the benefits of holistic admissions across the full spectrum of education and development. It does so by assisting medical schools in establishing, implementing, and evaluating mission-driven, student diversity-related policies, processes, and practices that help build a physician workforce capable of and committed to improving the health of all. About the Project The Holistic Review Project, established in 2007, was originally designed to develop admissions tools and resources that medical schools can use to create and sustain diversity. Over time, the project has evolved into a catalyst for thinking about and conducting admissions differently. In this next phase, the Holistic Review Project places holistic admissions within the full context of the medical education and career development continuums, firmly situating the work within the diversity and excellence paradigm. Understanding that expertise lies in the field, the greatest emphasis continues to be on deepening and expanding engagement and collaborations with constituents. Moving Forward The Holistic Review Project is building on its existing work, identifying new opportunities and areas for refinement, and working in collaboration with the MCAT \u00ae exam staff, AMCAS \u00ae , the Admissions Initiative, and other relevant AAMC projects. With a unique focus on mission-and evidence-based admission, the project's goals are to \u2022 collect, analyze, and disseminate baseline and outcome data; \u2022 sustain and expand efforts to engage new and current audiences; \u2022 build and implement an infrastructure for an active community of practice; \u2022 develop scaled efficiencies in holistic review admissions practices and process; and \u2022 continue to monitor and help schools interpret the legal landscape.", "accessed" : { "date-parts" : [ [ "2018", "4", "14" ] ] }, "author" : [ { "dropping-particle" : "", "family" : "Association of American Medical Colleges", "given" : "", "non-dropping-particle" : "", "parse-names" : false, "suffix" : "" } ], "id" : "ITEM-1", "issued" : { "date-parts" : [ [ "2013" ] ] }, "title" : "AAMC Holistic Review Project: Achieving Improved Learning and Workforce Outcomes through Admissions", "type" : "webpage" }, "uris" : [ "http://www.mendeley.com/documents/?uuid=4ee0881a-a64f-3ab1-8cc0-f02f05c70aa5" ] } ], "mendeley" : { "formattedCitation" : "(Association of American Medical Colleges, 2013)", "plainTextFormattedCitation" : "(Association of American Medical Colleges, 2013)", "previouslyFormattedCitation" : "(Association of American Medical Colleges, 2013)" }, "properties" : {  }, "schema" : "https://github.com/citation-style-language/schema/raw/master/csl-citation.json" }</w:instrText>
      </w:r>
      <w:r>
        <w:rPr>
          <w:rFonts w:ascii="Times New Roman" w:hAnsi="Times New Roman" w:cs="Times New Roman"/>
        </w:rPr>
        <w:fldChar w:fldCharType="separate"/>
      </w:r>
      <w:r w:rsidRPr="0096697B">
        <w:rPr>
          <w:rFonts w:ascii="Times New Roman" w:hAnsi="Times New Roman" w:cs="Times New Roman"/>
          <w:noProof/>
        </w:rPr>
        <w:t>(Association of American Medical Colleges, 2013)</w:t>
      </w:r>
      <w:r>
        <w:rPr>
          <w:rFonts w:ascii="Times New Roman" w:hAnsi="Times New Roman" w:cs="Times New Roman"/>
        </w:rPr>
        <w:fldChar w:fldCharType="end"/>
      </w:r>
      <w:r>
        <w:rPr>
          <w:rFonts w:ascii="Times New Roman" w:hAnsi="Times New Roman" w:cs="Times New Roman"/>
        </w:rPr>
        <w:t>.</w:t>
      </w:r>
    </w:p>
    <w:p w14:paraId="2F14DEB0" w14:textId="48D3BA04" w:rsidR="00385ECE" w:rsidRDefault="00385ECE" w:rsidP="00385ECE">
      <w:pPr>
        <w:spacing w:line="480" w:lineRule="auto"/>
        <w:ind w:firstLine="720"/>
        <w:rPr>
          <w:rFonts w:ascii="Times New Roman" w:hAnsi="Times New Roman" w:cs="Times New Roman"/>
        </w:rPr>
      </w:pPr>
      <w:r>
        <w:rPr>
          <w:rFonts w:ascii="Times New Roman" w:hAnsi="Times New Roman" w:cs="Times New Roman"/>
        </w:rPr>
        <w:t xml:space="preserve">These shifts seem to have had the desired impact in Canada, where twice as many people are applying </w:t>
      </w:r>
      <w:r w:rsidR="00A22BDB">
        <w:rPr>
          <w:rFonts w:ascii="Times New Roman" w:hAnsi="Times New Roman" w:cs="Times New Roman"/>
        </w:rPr>
        <w:t xml:space="preserve">to </w:t>
      </w:r>
      <w:r>
        <w:rPr>
          <w:rFonts w:ascii="Times New Roman" w:hAnsi="Times New Roman" w:cs="Times New Roman"/>
        </w:rPr>
        <w:t xml:space="preserve">medical school as were twenty years ago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"The Association of Faculties of Medicine of Canada", "given" : "", "non-dropping-particle" : "", "parse-names" : false, "suffix" : "" } ], "id" : "ITEM-1", "issued" : { "date-parts" : [ [ "2017" ] ] }, "title" : "Canadian Medical Education Statistics 2017", "type" : "report" }, "uris" : [ "http://www.mendeley.com/documents/?uuid=3d279082-96e6-3c21-9d89-a1320386943d" ] } ], "mendeley" : { "formattedCitation" : "(The Association of Faculties of Medicine of Canada, 2017)", "plainTextFormattedCitation" : "(The Association of Faculties of Medicine of Canada, 2017)", "previouslyFormattedCitation" : "(The Association of Faculties of Medicine of Canada, 2017)" }, "properties" : {  }, "schema" : "https://github.com/citation-style-language/schema/raw/master/csl-citation.json" }</w:instrText>
      </w:r>
      <w:r>
        <w:rPr>
          <w:rFonts w:ascii="Times New Roman" w:hAnsi="Times New Roman" w:cs="Times New Roman"/>
        </w:rPr>
        <w:fldChar w:fldCharType="separate"/>
      </w:r>
      <w:r w:rsidRPr="00DC0650">
        <w:rPr>
          <w:rFonts w:ascii="Times New Roman" w:hAnsi="Times New Roman" w:cs="Times New Roman"/>
          <w:noProof/>
        </w:rPr>
        <w:t>(The Association of Faculties of Medicine of Canada, 2017)</w:t>
      </w:r>
      <w:r>
        <w:rPr>
          <w:rFonts w:ascii="Times New Roman" w:hAnsi="Times New Roman" w:cs="Times New Roman"/>
        </w:rPr>
        <w:fldChar w:fldCharType="end"/>
      </w:r>
      <w:r>
        <w:rPr>
          <w:rFonts w:ascii="Times New Roman" w:hAnsi="Times New Roman" w:cs="Times New Roman"/>
        </w:rPr>
        <w:t xml:space="preserve">, with an applicant pool that includes people from more diverse backgrounds </w:t>
      </w:r>
      <w:r>
        <w:rPr>
          <w:rFonts w:ascii="Times New Roman" w:hAnsi="Times New Roman" w:cs="Times New Roman"/>
        </w:rPr>
        <w:fldChar w:fldCharType="begin" w:fldLock="1"/>
      </w:r>
      <w:r w:rsidR="001976B4">
        <w:rPr>
          <w:rFonts w:ascii="Times New Roman" w:hAnsi="Times New Roman" w:cs="Times New Roman"/>
        </w:rPr>
        <w:instrText>ADDIN CSL_CITATION { "citationItems" : [ { "id" : "ITEM-1", "itemData" : { "DOI" : "10.1097/ACM.0b013e31828bf252", "ISBN" : "1040-2446", "ISSN" : "1938808X", "PMID" : "23524917", "abstract" : "PURPOSE: To investigate current medical school admission processes and whether they differ from those in 1986 when they were last reviewed by the Association of American Medical Colleges (AAMC).\\n\\nMETHOD: In spring 2008, admission deans from all MD-granting U.S. and Canadian medical schools using the Medical College Admission Test (MCAT) were invited to complete an online survey that asked participants to describe their institution's admission process and to report the use and rate the importance of applicant data in making decisions at each stage.\\n\\nRESULTS: The 120 responding admission officers reported using a variety of data to make decisions. Most indicated using interviews to assess applicants' personal characteristics. Compared with 1986, there was an increase in the emphasis placed on academic data during pre-interview screening. While GPA data were among the most important data in decision making at all stages in 1986, data use and importance varied by the stage of the process in 2008: MCAT scores and undergraduate GPAs were rated as the most important data for deciding whom to invite to submit secondary applications and interview, whereas interview recommendations and letters of recommendation were rated as the most important data in deciding whom to accept.\\n\\nCONCLUSIONS: This study underscores the complexity of the medical school admission process and suggests increased use of a holistic approach that considers the whole applicant when making admission decisions. Findings will inform AAMC initiatives focused on transforming admission processes.", "author" : [ { "dropping-particle" : "", "family" : "Monroe", "given" : "Alicia", "non-dropping-particle" : "", "parse-names" : false, "suffix" : "" }, { "dropping-particle" : "", "family" : "Quinn", "given" : "Erin", "non-dropping-particle" : "", "parse-names" : false, "suffix" : "" }, { "dropping-particle" : "", "family" : "Samuelson", "given" : "Wayne", "non-dropping-particle" : "", "parse-names" : false, "suffix" : "" }, { "dropping-particle" : "", "family" : "Dunleavy", "given" : "Dana M.", "non-dropping-particle" : "", "parse-names" : false, "suffix" : "" }, { "dropping-particle" : "", "family" : "Dowd", "given" : "Keith W.", "non-dropping-particle" : "", "parse-names" : false, "suffix" : "" } ], "container-title" : "Academic Medicine", "id" : "ITEM-1", "issue" : "5", "issued" : { "date-parts" : [ [ "2013" ] ] }, "page" : "672-681", "title" : "An overview of the medical school admission process and use of applicant data in decision making: What has changed since the 1980s?", "type" : "article-journal", "volume" : "88" }, "uris" : [ "http://www.mendeley.com/documents/?uuid=9a4055d3-773c-4098-8286-6fdbb96aeedc" ] } ], "mendeley" : { "formattedCitation" : "(Monroe et al., 2013)", "plainTextFormattedCitation" : "(Monroe et al., 2013)", "previouslyFormattedCitation" : "(Monroe et al., 2013)" }, "properties" : {  }, "schema" : "https://github.com/citation-style-language/schema/raw/master/csl-citation.json" }</w:instrText>
      </w:r>
      <w:r>
        <w:rPr>
          <w:rFonts w:ascii="Times New Roman" w:hAnsi="Times New Roman" w:cs="Times New Roman"/>
        </w:rPr>
        <w:fldChar w:fldCharType="separate"/>
      </w:r>
      <w:r w:rsidR="001976B4" w:rsidRPr="001976B4">
        <w:rPr>
          <w:rFonts w:ascii="Times New Roman" w:hAnsi="Times New Roman" w:cs="Times New Roman"/>
          <w:noProof/>
        </w:rPr>
        <w:t>(Monroe et al., 2013)</w:t>
      </w:r>
      <w:r>
        <w:rPr>
          <w:rFonts w:ascii="Times New Roman" w:hAnsi="Times New Roman" w:cs="Times New Roman"/>
        </w:rPr>
        <w:fldChar w:fldCharType="end"/>
      </w:r>
      <w:r>
        <w:rPr>
          <w:rFonts w:ascii="Times New Roman" w:hAnsi="Times New Roman" w:cs="Times New Roman"/>
        </w:rPr>
        <w:t xml:space="preserve">. However, the increased volume of applications has led medical schools to adopt two- or even three-stage admissions processes to reduce the number of applicants remaining at each stage </w:t>
      </w:r>
      <w:r>
        <w:rPr>
          <w:rFonts w:ascii="Times New Roman" w:hAnsi="Times New Roman" w:cs="Times New Roman"/>
        </w:rPr>
        <w:fldChar w:fldCharType="begin" w:fldLock="1"/>
      </w:r>
      <w:r w:rsidR="001976B4">
        <w:rPr>
          <w:rFonts w:ascii="Times New Roman" w:hAnsi="Times New Roman" w:cs="Times New Roman"/>
        </w:rPr>
        <w:instrText>ADDIN CSL_CITATION { "citationItems" : [ { "id" : "ITEM-1", "itemData" : { "DOI" : "10.1097/ACM.0b013e31828bf252", "ISBN" : "1040-2446", "ISSN" : "1938808X", "PMID" : "23524917", "abstract" : "PURPOSE: To investigate current medical school admission processes and whether they differ from those in 1986 when they were last reviewed by the Association of American Medical Colleges (AAMC).\\n\\nMETHOD: In spring 2008, admission deans from all MD-granting U.S. and Canadian medical schools using the Medical College Admission Test (MCAT) were invited to complete an online survey that asked participants to describe their institution's admission process and to report the use and rate the importance of applicant data in making decisions at each stage.\\n\\nRESULTS: The 120 responding admission officers reported using a variety of data to make decisions. Most indicated using interviews to assess applicants' personal characteristics. Compared with 1986, there was an increase in the emphasis placed on academic data during pre-interview screening. While GPA data were among the most important data in decision making at all stages in 1986, data use and importance varied by the stage of the process in 2008: MCAT scores and undergraduate GPAs were rated as the most important data for deciding whom to invite to submit secondary applications and interview, whereas interview recommendations and letters of recommendation were rated as the most important data in deciding whom to accept.\\n\\nCONCLUSIONS: This study underscores the complexity of the medical school admission process and suggests increased use of a holistic approach that considers the whole applicant when making admission decisions. Findings will inform AAMC initiatives focused on transforming admission processes.", "author" : [ { "dropping-particle" : "", "family" : "Monroe", "given" : "Alicia", "non-dropping-particle" : "", "parse-names" : false, "suffix" : "" }, { "dropping-particle" : "", "family" : "Quinn", "given" : "Erin", "non-dropping-particle" : "", "parse-names" : false, "suffix" : "" }, { "dropping-particle" : "", "family" : "Samuelson", "given" : "Wayne", "non-dropping-particle" : "", "parse-names" : false, "suffix" : "" }, { "dropping-particle" : "", "family" : "Dunleavy", "given" : "Dana M.", "non-dropping-particle" : "", "parse-names" : false, "suffix" : "" }, { "dropping-particle" : "", "family" : "Dowd", "given" : "Keith W.", "non-dropping-particle" : "", "parse-names" : false, "suffix" : "" } ], "container-title" : "Academic Medicine", "id" : "ITEM-1", "issue" : "5", "issued" : { "date-parts" : [ [ "2013" ] ] }, "page" : "672-681", "title" : "An overview of the medical school admission process and use of applicant data in decision making: What has changed since the 1980s?", "type" : "article-journal", "volume" : "88" }, "uris" : [ "http://www.mendeley.com/documents/?uuid=9a4055d3-773c-4098-8286-6fdbb96aeedc" ] } ], "mendeley" : { "formattedCitation" : "(Monroe et al., 2013)", "plainTextFormattedCitation" : "(Monroe et al., 2013)", "previouslyFormattedCitation" : "(Monroe et al., 2013)" }, "properties" : {  }, "schema" : "https://github.com/citation-style-language/schema/raw/master/csl-citation.json" }</w:instrText>
      </w:r>
      <w:r>
        <w:rPr>
          <w:rFonts w:ascii="Times New Roman" w:hAnsi="Times New Roman" w:cs="Times New Roman"/>
        </w:rPr>
        <w:fldChar w:fldCharType="separate"/>
      </w:r>
      <w:r w:rsidR="001976B4" w:rsidRPr="001976B4">
        <w:rPr>
          <w:rFonts w:ascii="Times New Roman" w:hAnsi="Times New Roman" w:cs="Times New Roman"/>
          <w:noProof/>
        </w:rPr>
        <w:t>(Monroe et al., 2013)</w:t>
      </w:r>
      <w:r>
        <w:rPr>
          <w:rFonts w:ascii="Times New Roman" w:hAnsi="Times New Roman" w:cs="Times New Roman"/>
        </w:rPr>
        <w:fldChar w:fldCharType="end"/>
      </w:r>
      <w:r>
        <w:rPr>
          <w:rFonts w:ascii="Times New Roman" w:hAnsi="Times New Roman" w:cs="Times New Roman"/>
        </w:rPr>
        <w:t xml:space="preserve">. This forces admissions committees to rely more heavily on quantifiable and pre-interview data, meaning that applicants are judged first </w:t>
      </w:r>
      <w:r>
        <w:rPr>
          <w:rFonts w:ascii="Times New Roman" w:hAnsi="Times New Roman" w:cs="Times New Roman"/>
        </w:rPr>
        <w:lastRenderedPageBreak/>
        <w:t xml:space="preserve">and foremost by how they look on paper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"10.1056/NEJMp1300411", "ISSN" : "0028-4793", "abstract" : "Key aspects of behavior, character, and performance that are essential for physicians can't be predicted from MCAT scores and grades (metrics that are also influenced by many diverse factors). Some medical schools have therefore embraced holistic review of applicants.", "author" : [ { "dropping-particle" : "", "family" : "Witzburg", "given" : "Robert A.", "non-dropping-particle" : "", "parse-names" : false, "suffix" : "" }, { "dropping-particle" : "", "family" : "Sondheimer", "given" : "Henry M.", "non-dropping-particle" : "", "parse-names" : false, "suffix" : "" } ], "container-title" : "New England Journal of Medicine", "id" : "ITEM-1", "issue" : "17", "issued" : { "date-parts" : [ [ "2013", "4", "25" ] ] }, "page" : "1565-1567", "publisher" : "Massachusetts Medical Society", "title" : "Holistic Review \u2014 Shaping the Medical Profession One Applicant at a Time", "type" : "article-journal", "volume" : "368" }, "uris" : [ "http://www.mendeley.com/documents/?uuid=d7cb0526-d87a-30a9-8d5d-f2ac4bec7079" ] } ], "mendeley" : { "formattedCitation" : "(Witzburg &amp; Sondheimer, 2013)", "plainTextFormattedCitation" : "(Witzburg &amp; Sondheimer, 2013)", "previouslyFormattedCitation" : "(Witzburg &amp; Sondheimer, 2013)" }, "properties" : {  }, "schema" : "https://github.com/citation-style-language/schema/raw/master/csl-citation.json" }</w:instrText>
      </w:r>
      <w:r>
        <w:rPr>
          <w:rFonts w:ascii="Times New Roman" w:hAnsi="Times New Roman" w:cs="Times New Roman"/>
        </w:rPr>
        <w:fldChar w:fldCharType="separate"/>
      </w:r>
      <w:r w:rsidRPr="00393F32">
        <w:rPr>
          <w:rFonts w:ascii="Times New Roman" w:hAnsi="Times New Roman" w:cs="Times New Roman"/>
          <w:noProof/>
        </w:rPr>
        <w:t>(Witzburg &amp; Sondheimer, 2013)</w:t>
      </w:r>
      <w:r>
        <w:rPr>
          <w:rFonts w:ascii="Times New Roman" w:hAnsi="Times New Roman" w:cs="Times New Roman"/>
        </w:rPr>
        <w:fldChar w:fldCharType="end"/>
      </w:r>
      <w:r>
        <w:rPr>
          <w:rFonts w:ascii="Times New Roman" w:hAnsi="Times New Roman" w:cs="Times New Roman"/>
        </w:rPr>
        <w:t>. This puts pressure on premedical students to carefully develop qualifications and experiences that will represent them favorably in their pre-interview application data</w:t>
      </w:r>
      <w:r>
        <w:rPr>
          <w:rStyle w:val="FootnoteReference"/>
        </w:rPr>
        <w:footnoteReference w:id="2"/>
      </w:r>
      <w:r>
        <w:rPr>
          <w:rFonts w:ascii="Times New Roman" w:hAnsi="Times New Roman" w:cs="Times New Roman"/>
        </w:rPr>
        <w:t>. Of these qualifications and experiences, their extracurricular activity record will be of particular importance to this project.</w:t>
      </w:r>
    </w:p>
    <w:p w14:paraId="4EAFDF40" w14:textId="52542097" w:rsidR="00385ECE" w:rsidRPr="001F0A09" w:rsidRDefault="00385ECE" w:rsidP="00385ECE">
      <w:pPr>
        <w:spacing w:line="480" w:lineRule="auto"/>
        <w:ind w:firstLine="720"/>
        <w:rPr>
          <w:rFonts w:ascii="Times New Roman" w:hAnsi="Times New Roman" w:cs="Times New Roman"/>
        </w:rPr>
      </w:pPr>
      <w:r>
        <w:rPr>
          <w:rFonts w:ascii="Times New Roman" w:hAnsi="Times New Roman" w:cs="Times New Roman"/>
        </w:rPr>
        <w:t xml:space="preserve">While institutions’ descriptions of changing admissions standards are often laden with jargon and buzzwords – for example “strategically-designed, evidence-driven, mission-based, diversity-aware processes” </w:t>
      </w:r>
      <w:r>
        <w:rPr>
          <w:rFonts w:ascii="Times New Roman" w:hAnsi="Times New Roman" w:cs="Times New Roman"/>
        </w:rPr>
        <w:fldChar w:fldCharType="begin" w:fldLock="1"/>
      </w:r>
      <w:r w:rsidR="001976B4">
        <w:rPr>
          <w:rFonts w:ascii="Times New Roman" w:hAnsi="Times New Roman" w:cs="Times New Roman"/>
        </w:rPr>
        <w:instrText>ADDIN CSL_CITATION { "citationItems" : [ { "id" : "ITEM-1", "itemData" : { "DOI" : "10.1097/ACM.0000000000001403", "abstract" : "Medical schools and residency programs have always sought excellence in the areas of education, research, and clinical care. However, these pursuits are not accomplished within a vacuum\u2014rather, they are continually and necessarily influenced by social, cultural, political, legal, and economic forces. Persistent demographic inequalities coupled with rapidly evolving biomedical research and a complex legal landscape heighten our collective awareness and emphasize the continued need to consider medicine\u2019s social contract when selecting, educating, and developing physicians and physician\u2013scientists. Selection\u2014who gains access to a medical education and to a career as a physician, researcher, and/or faculty member\u2014is as much art as science. Quantitative assessments of applicants yield valuable information but fail to convey the full story of an applicant and the paths they have taken. Human judgment and evidence-based practice remain critical parts of implementing selection processes that yield the desired outcomes. Holistic review, in promoting the use of strategically designed, evidence-driven, mission-based, diversity-aware processes, provides a conceptual and practical framework for marrying the art with the science without sacrificing the unique value that each brings. In this Commentary, the authors situate medical student selection as both responsive to and informed by broader social context, health and health care needs, educational research and evidence, and state and federal law and policy. They propose that holistic review is a strategic, mission-driven, evidence-based process that recognizes diversity as critical to excellence, offers a flexible framework for selecting future physicians, and facilitates achieving institutional mission and addressing societal needs.", "author" : [ { "dropping-particle" : "", "family" : "Conrad", "given" : "Sarah S.", "non-dropping-particle" : "", "parse-names" : false, "suffix" : "" }, { "dropping-particle" : "", "family" : "Addams", "given" : "Amy N.", "non-dropping-particle" : "", "parse-names" : false, "suffix" : "" }, { "dropping-particle" : "", "family" : "Young", "given" : "Geoffrey H.", "non-dropping-particle" : "", "parse-names" : false, "suffix" : "" } ], "container-title" : "Academic Medicine", "id" : "ITEM-1", "issue" : "11", "issued" : { "date-parts" : [ [ "2016", "11" ] ] }, "page" : "1472-1474", "title" : "Holistic Review in Medical School Admissions and Selection", "type" : "article-journal", "volume" : "91" }, "uris" : [ "http://www.mendeley.com/documents/?uuid=78f1061d-4b6f-3dbf-8092-41221eaac13a" ] } ], "mendeley" : { "formattedCitation" : "(S. S. Conrad, Addams, &amp; Young, 2016)", "manualFormatting" : "(S. S. Conrad, Addams, &amp; Young, 2016, p. 1472)", "plainTextFormattedCitation" : "(S. S. Conrad, Addams, &amp; Young, 2016)", "previouslyFormattedCitation" : "(S. S. Conrad, Addams, &amp; Young, 2016)" }, "properties" : {  }, "schema" : "https://github.com/citation-style-language/schema/raw/master/csl-citation.json" }</w:instrText>
      </w:r>
      <w:r>
        <w:rPr>
          <w:rFonts w:ascii="Times New Roman" w:hAnsi="Times New Roman" w:cs="Times New Roman"/>
        </w:rPr>
        <w:fldChar w:fldCharType="separate"/>
      </w:r>
      <w:r w:rsidRPr="00027726">
        <w:rPr>
          <w:rFonts w:ascii="Times New Roman" w:hAnsi="Times New Roman" w:cs="Times New Roman"/>
          <w:noProof/>
        </w:rPr>
        <w:t>(S. S. Conrad, Addams, &amp; Young, 2016</w:t>
      </w:r>
      <w:r>
        <w:rPr>
          <w:rFonts w:ascii="Times New Roman" w:hAnsi="Times New Roman" w:cs="Times New Roman"/>
          <w:noProof/>
        </w:rPr>
        <w:t>, p. 1472</w:t>
      </w:r>
      <w:r w:rsidRPr="00027726">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 research shows that there is a lack of consensus around what medical schools are looking for in candidates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"10.1080/10401334.2013.842910", "ISSN" : "1040-1334", "abstract" : "Over the last 25 years a large body of research has investigated how best to select applicants to study medicine. Although these studies have inspired little actual change in admission practice, the implications of this research are substantial. Five areas of inquiry are discussed: (1) the interview and related techniques, (2) admission tests, (3) other measures of personal competencies, (4) the decision process, and (5) defining and measuring the criterion. In each of these areas we summarize consequential developments and discuss their implication for improving practice. (1) The traditional interview has been shown to lack both reliability and validity. Alternatives have been developed that display promising measurement characteristics. (2) Admission test scores have been shown to predict academic and clinical performance and are generally the most useful measures obtained about an applicant. (3) Due to the high-stakes nature of the admission decision, it is difficult to support a logical validity argum...", "author" : [ { "dropping-particle" : "", "family" : "Kreiter", "given" : "Clarence D.", "non-dropping-particle" : "", "parse-names" : false, "suffix" : "" }, { "dropping-particle" : "", "family" : "Axelson", "given" : "Rick D.", "non-dropping-particle" : "", "parse-names" : false, "suffix" : "" } ], "container-title" : "Teaching and Learning in Medicine", "id" : "ITEM-1", "issue" : "sup1", "issued" : { "date-parts" : [ [ "2013", "1" ] ] }, "page" : "S50-S56", "publisher" : "Taylor &amp; Francis Group", "title" : "A Perspective on Medical School Admission Research and Practice Over the Last 25 Years", "type" : "article-journal", "volume" : "25" }, "uris" : [ "http://www.mendeley.com/documents/?uuid=19313a19-2b40-3b1a-9bd2-a66ecf3479c3" ] } ], "mendeley" : { "formattedCitation" : "(Kreiter &amp; Axelson, 2013)", "plainTextFormattedCitation" : "(Kreiter &amp; Axelson, 2013)", "previouslyFormattedCitation" : "(Kreiter &amp; Axelson, 2013)" }, "properties" : {  }, "schema" : "https://github.com/citation-style-language/schema/raw/master/csl-citation.json" }</w:instrText>
      </w:r>
      <w:r>
        <w:rPr>
          <w:rFonts w:ascii="Times New Roman" w:hAnsi="Times New Roman" w:cs="Times New Roman"/>
        </w:rPr>
        <w:fldChar w:fldCharType="separate"/>
      </w:r>
      <w:r w:rsidRPr="003377F4">
        <w:rPr>
          <w:rFonts w:ascii="Times New Roman" w:hAnsi="Times New Roman" w:cs="Times New Roman"/>
          <w:noProof/>
        </w:rPr>
        <w:t>(Kreiter &amp; Axelson, 2013)</w:t>
      </w:r>
      <w:r>
        <w:rPr>
          <w:rFonts w:ascii="Times New Roman" w:hAnsi="Times New Roman" w:cs="Times New Roman"/>
        </w:rPr>
        <w:fldChar w:fldCharType="end"/>
      </w:r>
      <w:r>
        <w:rPr>
          <w:rFonts w:ascii="Times New Roman" w:hAnsi="Times New Roman" w:cs="Times New Roman"/>
        </w:rPr>
        <w:t xml:space="preserve">. This has led to issues with the implementation of changes in admissions standards and variation in admissions requirements between institutions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"10.1080/10401334.2013.842910", "ISSN" : "1040-1334", "abstract" : "Over the last 25 years a large body of research has investigated how best to select applicants to study medicine. Although these studies have inspired little actual change in admission practice, the implications of this research are substantial. Five areas of inquiry are discussed: (1) the interview and related techniques, (2) admission tests, (3) other measures of personal competencies, (4) the decision process, and (5) defining and measuring the criterion. In each of these areas we summarize consequential developments and discuss their implication for improving practice. (1) The traditional interview has been shown to lack both reliability and validity. Alternatives have been developed that display promising measurement characteristics. (2) Admission test scores have been shown to predict academic and clinical performance and are generally the most useful measures obtained about an applicant. (3) Due to the high-stakes nature of the admission decision, it is difficult to support a logical validity argum...", "author" : [ { "dropping-particle" : "", "family" : "Kreiter", "given" : "Clarence D.", "non-dropping-particle" : "", "parse-names" : false, "suffix" : "" }, { "dropping-particle" : "", "family" : "Axelson", "given" : "Rick D.", "non-dropping-particle" : "", "parse-names" : false, "suffix" : "" } ], "container-title" : "Teaching and Learning in Medicine", "id" : "ITEM-1", "issue" : "sup1", "issued" : { "date-parts" : [ [ "2013", "1" ] ] }, "page" : "S50-S56", "publisher" : "Taylor &amp; Francis Group", "title" : "A Perspective on Medical School Admission Research and Practice Over the Last 25 Years", "type" : "article-journal", "volume" : "25" }, "uris" : [ "http://www.mendeley.com/documents/?uuid=19313a19-2b40-3b1a-9bd2-a66ecf3479c3" ] } ], "mendeley" : { "formattedCitation" : "(Kreiter &amp; Axelson, 2013)", "plainTextFormattedCitation" : "(Kreiter &amp; Axelson, 2013)", "previouslyFormattedCitation" : "(Kreiter &amp; Axelson, 2013)" }, "properties" : {  }, "schema" : "https://github.com/citation-style-language/schema/raw/master/csl-citation.json" }</w:instrText>
      </w:r>
      <w:r>
        <w:rPr>
          <w:rFonts w:ascii="Times New Roman" w:hAnsi="Times New Roman" w:cs="Times New Roman"/>
        </w:rPr>
        <w:fldChar w:fldCharType="separate"/>
      </w:r>
      <w:r w:rsidRPr="003377F4">
        <w:rPr>
          <w:rFonts w:ascii="Times New Roman" w:hAnsi="Times New Roman" w:cs="Times New Roman"/>
          <w:noProof/>
        </w:rPr>
        <w:t>(Kreiter &amp; Axelson, 2013)</w:t>
      </w:r>
      <w:r>
        <w:rPr>
          <w:rFonts w:ascii="Times New Roman" w:hAnsi="Times New Roman" w:cs="Times New Roman"/>
        </w:rPr>
        <w:fldChar w:fldCharType="end"/>
      </w:r>
      <w:r>
        <w:rPr>
          <w:rFonts w:ascii="Times New Roman" w:hAnsi="Times New Roman" w:cs="Times New Roman"/>
        </w:rPr>
        <w:t xml:space="preserve">. Some even going so far as to say that “selection […] is as much an art as a science” </w:t>
      </w:r>
      <w:r>
        <w:rPr>
          <w:rFonts w:ascii="Times New Roman" w:hAnsi="Times New Roman" w:cs="Times New Roman"/>
        </w:rPr>
        <w:fldChar w:fldCharType="begin" w:fldLock="1"/>
      </w:r>
      <w:r w:rsidR="001976B4">
        <w:rPr>
          <w:rFonts w:ascii="Times New Roman" w:hAnsi="Times New Roman" w:cs="Times New Roman"/>
        </w:rPr>
        <w:instrText>ADDIN CSL_CITATION { "citationItems" : [ { "id" : "ITEM-1", "itemData" : { "DOI" : "10.1097/ACM.0000000000001403", "abstract" : "Medical schools and residency programs have always sought excellence in the areas of education, research, and clinical care. However, these pursuits are not accomplished within a vacuum\u2014rather, they are continually and necessarily influenced by social, cultural, political, legal, and economic forces. Persistent demographic inequalities coupled with rapidly evolving biomedical research and a complex legal landscape heighten our collective awareness and emphasize the continued need to consider medicine\u2019s social contract when selecting, educating, and developing physicians and physician\u2013scientists. Selection\u2014who gains access to a medical education and to a career as a physician, researcher, and/or faculty member\u2014is as much art as science. Quantitative assessments of applicants yield valuable information but fail to convey the full story of an applicant and the paths they have taken. Human judgment and evidence-based practice remain critical parts of implementing selection processes that yield the desired outcomes. Holistic review, in promoting the use of strategically designed, evidence-driven, mission-based, diversity-aware processes, provides a conceptual and practical framework for marrying the art with the science without sacrificing the unique value that each brings. In this Commentary, the authors situate medical student selection as both responsive to and informed by broader social context, health and health care needs, educational research and evidence, and state and federal law and policy. They propose that holistic review is a strategic, mission-driven, evidence-based process that recognizes diversity as critical to excellence, offers a flexible framework for selecting future physicians, and facilitates achieving institutional mission and addressing societal needs.", "author" : [ { "dropping-particle" : "", "family" : "Conrad", "given" : "Sarah S.", "non-dropping-particle" : "", "parse-names" : false, "suffix" : "" }, { "dropping-particle" : "", "family" : "Addams", "given" : "Amy N.", "non-dropping-particle" : "", "parse-names" : false, "suffix" : "" }, { "dropping-particle" : "", "family" : "Young", "given" : "Geoffrey H.", "non-dropping-particle" : "", "parse-names" : false, "suffix" : "" } ], "container-title" : "Academic Medicine", "id" : "ITEM-1", "issue" : "11", "issued" : { "date-parts" : [ [ "2016", "11" ] ] }, "page" : "1472-1474", "title" : "Holistic Review in Medical School Admissions and Selection", "type" : "article-journal", "volume" : "91" }, "uris" : [ "http://www.mendeley.com/documents/?uuid=78f1061d-4b6f-3dbf-8092-41221eaac13a" ] } ], "mendeley" : { "formattedCitation" : "(S. S. Conrad et al., 2016)", "manualFormatting" : "(S. S. Conrad et al., 2016, p.1472)", "plainTextFormattedCitation" : "(S. S. Conrad et al., 2016)", "previouslyFormattedCitation" : "(S. S. Conrad et al., 2016)" }, "properties" : {  }, "schema" : "https://github.com/citation-style-language/schema/raw/master/csl-citation.json" }</w:instrText>
      </w:r>
      <w:r>
        <w:rPr>
          <w:rFonts w:ascii="Times New Roman" w:hAnsi="Times New Roman" w:cs="Times New Roman"/>
        </w:rPr>
        <w:fldChar w:fldCharType="separate"/>
      </w:r>
      <w:r w:rsidRPr="0081559E">
        <w:rPr>
          <w:rFonts w:ascii="Times New Roman" w:hAnsi="Times New Roman" w:cs="Times New Roman"/>
          <w:noProof/>
        </w:rPr>
        <w:t>(S. S. Conrad et al., 2016</w:t>
      </w:r>
      <w:r>
        <w:rPr>
          <w:rFonts w:ascii="Times New Roman" w:hAnsi="Times New Roman" w:cs="Times New Roman"/>
          <w:noProof/>
        </w:rPr>
        <w:t>, p.1472</w:t>
      </w:r>
      <w:r w:rsidRPr="0081559E">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This ambiguity in medicine’s idea of what makes a good applicant translates to broad admissions requirements and a lack of specific guidance around how to be successful with the admissions process –  ambiguity which we will see influences the premedical experience.</w:t>
      </w:r>
      <w:r>
        <w:rPr>
          <w:rFonts w:ascii="Times New Roman" w:hAnsi="Times New Roman" w:cs="Times New Roman"/>
        </w:rPr>
        <w:tab/>
      </w:r>
    </w:p>
    <w:p w14:paraId="4C1487DF" w14:textId="77777777" w:rsidR="00385ECE" w:rsidRDefault="00385ECE" w:rsidP="00385ECE">
      <w:pPr>
        <w:rPr>
          <w:rFonts w:ascii="Times New Roman" w:hAnsi="Times New Roman" w:cs="Times New Roman"/>
          <w:i/>
        </w:rPr>
      </w:pPr>
    </w:p>
    <w:p w14:paraId="4AAD45E3" w14:textId="77777777" w:rsidR="00385ECE" w:rsidRPr="00427531" w:rsidRDefault="00385ECE" w:rsidP="00227508">
      <w:pPr>
        <w:pStyle w:val="Heading2"/>
        <w:rPr>
          <w:rFonts w:ascii="Times New Roman" w:hAnsi="Times New Roman" w:cs="Times New Roman"/>
          <w:b/>
          <w:i/>
          <w:color w:val="000000" w:themeColor="text1"/>
          <w:sz w:val="24"/>
        </w:rPr>
      </w:pPr>
      <w:bookmarkStart w:id="5" w:name="_Toc513151183"/>
      <w:r w:rsidRPr="00427531">
        <w:rPr>
          <w:rFonts w:ascii="Times New Roman" w:hAnsi="Times New Roman" w:cs="Times New Roman"/>
          <w:b/>
          <w:i/>
          <w:color w:val="000000" w:themeColor="text1"/>
          <w:sz w:val="24"/>
        </w:rPr>
        <w:t>Previous research on the premedical experience</w:t>
      </w:r>
      <w:bookmarkEnd w:id="5"/>
    </w:p>
    <w:p w14:paraId="745EE111" w14:textId="77777777" w:rsidR="00385ECE" w:rsidRPr="00F42945" w:rsidRDefault="00385ECE" w:rsidP="00385ECE">
      <w:pPr>
        <w:rPr>
          <w:rFonts w:ascii="Times New Roman" w:hAnsi="Times New Roman" w:cs="Times New Roman"/>
          <w:i/>
        </w:rPr>
      </w:pPr>
    </w:p>
    <w:p w14:paraId="76ED2D94" w14:textId="7E458382" w:rsidR="00385ECE" w:rsidRPr="0050099D" w:rsidRDefault="00385ECE" w:rsidP="00385ECE">
      <w:pPr>
        <w:spacing w:line="480" w:lineRule="auto"/>
        <w:ind w:firstLine="720"/>
        <w:rPr>
          <w:rFonts w:ascii="Times New Roman" w:hAnsi="Times New Roman" w:cs="Times New Roman"/>
        </w:rPr>
      </w:pPr>
      <w:r>
        <w:rPr>
          <w:rFonts w:ascii="Times New Roman" w:hAnsi="Times New Roman" w:cs="Times New Roman"/>
        </w:rPr>
        <w:t xml:space="preserve">Given the role of premeds as prospective future physicians, it would be reasonable to expect this to be a well-studied population. In reality, there is very little research that has been </w:t>
      </w:r>
      <w:r>
        <w:rPr>
          <w:rFonts w:ascii="Times New Roman" w:hAnsi="Times New Roman" w:cs="Times New Roman"/>
        </w:rPr>
        <w:lastRenderedPageBreak/>
        <w:t xml:space="preserve">done on premeds. </w:t>
      </w:r>
      <w:r w:rsidRPr="0050099D">
        <w:rPr>
          <w:rFonts w:ascii="Times New Roman" w:hAnsi="Times New Roman" w:cs="Times New Roman"/>
        </w:rPr>
        <w:t xml:space="preserve">Most of </w:t>
      </w:r>
      <w:r>
        <w:rPr>
          <w:rFonts w:ascii="Times New Roman" w:hAnsi="Times New Roman" w:cs="Times New Roman"/>
        </w:rPr>
        <w:t>what research there is</w:t>
      </w:r>
      <w:r w:rsidRPr="0050099D">
        <w:rPr>
          <w:rFonts w:ascii="Times New Roman" w:hAnsi="Times New Roman" w:cs="Times New Roman"/>
        </w:rPr>
        <w:t xml:space="preserve"> has focused on two topics: (1) explaining why some students leave the premedical track, and (2) defining personality traits and stereotypes of premed</w:t>
      </w:r>
      <w:r>
        <w:rPr>
          <w:rFonts w:ascii="Times New Roman" w:hAnsi="Times New Roman" w:cs="Times New Roman"/>
        </w:rPr>
        <w:t xml:space="preserve">ical students </w:t>
      </w:r>
      <w:r>
        <w:rPr>
          <w:rFonts w:ascii="Times New Roman" w:hAnsi="Times New Roman" w:cs="Times New Roman"/>
        </w:rPr>
        <w:fldChar w:fldCharType="begin" w:fldLock="1"/>
      </w:r>
      <w:r w:rsidR="001976B4">
        <w:rPr>
          <w:rFonts w:ascii="Times New Roman" w:hAnsi="Times New Roman" w:cs="Times New Roman"/>
        </w:rPr>
        <w:instrText>ADDIN CSL_CITATION { "citationItems" : [ { "id" : "ITEM-1", "itemData" : { "DOI" : "10.5116/ijme.5103.a8d3", "ISSN" : "2042-6372", "PMID" : "23951400", "abstract" : "OBJECTIVES To better understand the consequences of the premedical years for the character of (future) physicians by critically reviewing the empirical research done on the undergraduate premedical experience in the United States. METHODS We searched ERIC, JSTOR, PubMed, Scopus, ISI Web of Science, and PsycINFO from the earliest available date for empirical, peer-reviewed studies of premedical students in the United States. We then used qualitative methods to uncover overall themes present in this literature. RESULTS The initial literature search identified 1,168 articles, 19 of which were included for review. Reviewed articles were published between 1976 and 2010 with the majority published prior to 1990. Articles covered two broad topics: explaining attrition from the premedical track, and investigating the personality traits and stereotypes of premedical students. Self-selection bias and high attrition rates were among the limitations of the reviewed articles. CONCLUSIONS There is very little current research on the premedical experience. Given the importance of the premedical years on the process of becoming a medical professional, it is imperative that we do more and better research on how the premedical experience shapes future physicians.", "author" : [ { "dropping-particle" : "", "family" : "Lin", "given" : "Katherine Y", "non-dropping-particle" : "", "parse-names" : false, "suffix" : "" }, { "dropping-particle" : "", "family" : "Parnami", "given" : "Sonali", "non-dropping-particle" : "", "parse-names" : false, "suffix" : "" }, { "dropping-particle" : "", "family" : "Fuhrel-Forbis", "given" : "Andrea", "non-dropping-particle" : "", "parse-names" : false, "suffix" : "" }, { "dropping-particle" : "", "family" : "Anspach", "given" : "Renee R", "non-dropping-particle" : "", "parse-names" : false, "suffix" : "" }, { "dropping-particle" : "", "family" : "Crawford", "given" : "Brett", "non-dropping-particle" : "", "parse-names" : false, "suffix" : "" }, { "dropping-particle" : "", "family" : "Vries", "given" : "Raymond G", "non-dropping-particle" : "De", "parse-names" : false, "suffix" : "" } ], "container-title" : "International journal of medical education", "id" : "ITEM-1", "issued" : { "date-parts" : [ [ "2013" ] ] }, "page" : "26-37", "publisher" : "IJME", "title" : "The undergraduate premedical experience in the United States: a critical review.", "type" : "article-journal", "volume" : "4" }, "uris" : [ "http://www.mendeley.com/documents/?uuid=bdc29590-85c4-3255-9dd1-a0c0f0fc8316" ] } ], "mendeley" : { "formattedCitation" : "(Lin et al., 2013)", "plainTextFormattedCitation" : "(Lin et al., 2013)", "previouslyFormattedCitation" : "(Lin et al., 2013)" }, "properties" : {  }, "schema" : "https://github.com/citation-style-language/schema/raw/master/csl-citation.json" }</w:instrText>
      </w:r>
      <w:r>
        <w:rPr>
          <w:rFonts w:ascii="Times New Roman" w:hAnsi="Times New Roman" w:cs="Times New Roman"/>
        </w:rPr>
        <w:fldChar w:fldCharType="separate"/>
      </w:r>
      <w:r w:rsidR="001976B4" w:rsidRPr="001976B4">
        <w:rPr>
          <w:rFonts w:ascii="Times New Roman" w:hAnsi="Times New Roman" w:cs="Times New Roman"/>
          <w:noProof/>
        </w:rPr>
        <w:t>(Lin et al., 2013)</w:t>
      </w:r>
      <w:r>
        <w:rPr>
          <w:rFonts w:ascii="Times New Roman" w:hAnsi="Times New Roman" w:cs="Times New Roman"/>
        </w:rPr>
        <w:fldChar w:fldCharType="end"/>
      </w:r>
      <w:r w:rsidRPr="0050099D">
        <w:rPr>
          <w:rFonts w:ascii="Times New Roman" w:hAnsi="Times New Roman" w:cs="Times New Roman"/>
        </w:rPr>
        <w:t xml:space="preserve">. The majority of this research was done in the 1970s and 1980s. During this period, several studies sought to characterize what is called the premed stereotype or “premed syndrome” </w:t>
      </w:r>
      <w:r>
        <w:rPr>
          <w:rFonts w:ascii="Times New Roman" w:hAnsi="Times New Roman" w:cs="Times New Roman"/>
        </w:rPr>
        <w:fldChar w:fldCharType="begin" w:fldLock="1"/>
      </w:r>
      <w:r w:rsidR="001976B4">
        <w:rPr>
          <w:rFonts w:ascii="Times New Roman" w:hAnsi="Times New Roman" w:cs="Times New Roman"/>
        </w:rPr>
        <w:instrText>ADDIN CSL_CITATION { "citationItems" : [ { "id" : "ITEM-1", "itemData" : { "author" : [ { "dropping-particle" : "", "family" : "Hackman", "given" : "Judith D", "non-dropping-particle" : "", "parse-names" : false, "suffix" : "" }, { "dropping-particle" : "", "family" : "Low-Beer", "given" : "John R", "non-dropping-particle" : "", "parse-names" : false, "suffix" : "" }, { "dropping-particle" : "", "family" : "Rosenbaum", "given" : "James E", "non-dropping-particle" : "", "parse-names" : false, "suffix" : "" }, { "dropping-particle" : "", "family" : "Wilhelm", "given" : "Robert C", "non-dropping-particle" : "", "parse-names" : false, "suffix" : "" }, { "dropping-particle" : "", "family" : "Wugmeister", "given" : "Susi", "non-dropping-particle" : "", "parse-names" : false, "suffix" : "" } ], "container-title" : "Journal of Medical Education", "id" : "ITEM-1", "issue" : "1", "issued" : { "date-parts" : [ [ "1978" ] ] }, "page" : "308-313", "title" : "The Premed Stereotype", "type" : "article-journal", "volume" : "54" }, "uris" : [ "http://www.mendeley.com/documents/?uuid=b69bce34-b024-30c1-b519-be39fe29ae44" ] }, { "id" : "ITEM-2", "itemData" : { "ISSN" : "0022-2577", "PMID" : "6716428", "abstract" : "The \"premedical syndrome\" has been widely discussed but only anecdotally described. To learn whether the syndrome exists in the South Carolina schools and which traits compose it, the authors surveyed faculty members and students of 13 undergraduate colleges in the state. Premedical students were perceived as differing from nonpremedical students in being excessively competitive, academically, overspecialized , overachieving , more highly motivated, more highly self-disciplined, goal-oriented, and proud of their career choice. The perception by students and faculty members of the premedical syndrome may have important effects on the undergraduate curriculum and students' choices of major areas of study. Only 3 percent of the premedical students who responded to the survey were majoring in the liberal arts, and only 9 percent of the nonpremedical students were majoring in the natural sciences. These data suggest that the natural science departments in U.S. colleges may have become training grounds for premedical students to the exclusion of others. Modification of medical school admissions policies may be able to reverse some features of the premedical syndrome and some of its effects.", "author" : [ { "dropping-particle" : "", "family" : "Sade", "given" : "R M", "non-dropping-particle" : "", "parse-names" : false, "suffix" : "" }, { "dropping-particle" : "", "family" : "Fleming", "given" : "G A", "non-dropping-particle" : "", "parse-names" : false, "suffix" : "" }, { "dropping-particle" : "", "family" : "Ross", "given" : "G R", "non-dropping-particle" : "", "parse-names" : false, "suffix" : "" } ], "container-title" : "Journal of medical education", "id" : "ITEM-2", "issue" : "5", "issued" : { "date-parts" : [ [ "1984", "5" ] ] }, "page" : "386-91", "title" : "A survey on the 'premedical syndrome'.", "type" : "article-journal", "volume" : "59" }, "uris" : [ "http://www.mendeley.com/documents/?uuid=47541049-34a4-304f-a7d2-b74e1135ca21" ] } ], "mendeley" : { "formattedCitation" : "(Hackman, Low-Beer, Rosenbaum, Wilhelm, &amp; Wugmeister, 1978; Sade, Fleming, &amp; Ross, 1984)", "plainTextFormattedCitation" : "(Hackman, Low-Beer, Rosenbaum, Wilhelm, &amp; Wugmeister, 1978; Sade, Fleming, &amp; Ross, 1984)", "previouslyFormattedCitation" : "(Hackman, Low-Beer, Rosenbaum, Wilhelm, &amp; Wugmeister, 1978; Sade, Fleming, &amp; Ross, 1984)" }, "properties" : {  }, "schema" : "https://github.com/citation-style-language/schema/raw/master/csl-citation.json" }</w:instrText>
      </w:r>
      <w:r>
        <w:rPr>
          <w:rFonts w:ascii="Times New Roman" w:hAnsi="Times New Roman" w:cs="Times New Roman"/>
        </w:rPr>
        <w:fldChar w:fldCharType="separate"/>
      </w:r>
      <w:r w:rsidR="001976B4" w:rsidRPr="001976B4">
        <w:rPr>
          <w:rFonts w:ascii="Times New Roman" w:hAnsi="Times New Roman" w:cs="Times New Roman"/>
          <w:noProof/>
        </w:rPr>
        <w:t>(Hackman, Low-Beer, Rosenbaum, Wilhelm, &amp; Wugmeister, 1978; Sade, Fleming, &amp; Ross, 1984)</w:t>
      </w:r>
      <w:r>
        <w:rPr>
          <w:rFonts w:ascii="Times New Roman" w:hAnsi="Times New Roman" w:cs="Times New Roman"/>
        </w:rPr>
        <w:fldChar w:fldCharType="end"/>
      </w:r>
      <w:r>
        <w:rPr>
          <w:rFonts w:ascii="Times New Roman" w:hAnsi="Times New Roman" w:cs="Times New Roman"/>
        </w:rPr>
        <w:t xml:space="preserve">. </w:t>
      </w:r>
      <w:r w:rsidRPr="0050099D">
        <w:rPr>
          <w:rFonts w:ascii="Times New Roman" w:hAnsi="Times New Roman" w:cs="Times New Roman"/>
        </w:rPr>
        <w:t>These studies were done primarily through surveys administered to premedical students, non-premedical students, and faculty at a variety of universities in the United States. They found that all groups surveyed (including premeds) had a negative view of premedical students, characterizing them as “excessively hard working, competitive, and grade conscious; narrow in interests; less sociable than others; and more interested in money and prestige” (Hackman et al, 1979, p. 310)</w:t>
      </w:r>
      <w:r>
        <w:rPr>
          <w:rFonts w:ascii="Times New Roman" w:hAnsi="Times New Roman" w:cs="Times New Roman"/>
        </w:rPr>
        <w:t>. However, interview-</w:t>
      </w:r>
      <w:r w:rsidRPr="0050099D">
        <w:rPr>
          <w:rFonts w:ascii="Times New Roman" w:hAnsi="Times New Roman" w:cs="Times New Roman"/>
        </w:rPr>
        <w:t>based research done by Conrad (1986) calls the reality of this stereotype into question by demonstrating many instances of cooperation among premed students. Conrad proposed that while the admissions requirements of medical schools require premeds to enact some parts of the stereotype, for the most part the myth of the cut-throat premed is maintained because of the function it serves in premed culture “as a culturally available explanation for failure and success in the premedical program” (Conrad, 1986, p.151).</w:t>
      </w:r>
      <w:r>
        <w:rPr>
          <w:rFonts w:ascii="Times New Roman" w:hAnsi="Times New Roman" w:cs="Times New Roman"/>
        </w:rPr>
        <w:t xml:space="preserve"> That being said, the persistence of this myth, on top of the less pathological competition that permeates the premed experience, often produces a stressful and anxiety-provoking premed environment. </w:t>
      </w:r>
    </w:p>
    <w:p w14:paraId="03FA6FE5" w14:textId="13ED7863" w:rsidR="00385ECE" w:rsidRDefault="00385ECE" w:rsidP="00385ECE">
      <w:pPr>
        <w:spacing w:line="480" w:lineRule="auto"/>
        <w:rPr>
          <w:rFonts w:ascii="Times New Roman" w:hAnsi="Times New Roman" w:cs="Times New Roman"/>
        </w:rPr>
      </w:pPr>
      <w:r w:rsidRPr="0050099D">
        <w:rPr>
          <w:rFonts w:ascii="Times New Roman" w:hAnsi="Times New Roman" w:cs="Times New Roman"/>
        </w:rPr>
        <w:tab/>
        <w:t xml:space="preserve">More contemporary research on premedical culture analyzed </w:t>
      </w:r>
      <w:r>
        <w:rPr>
          <w:rFonts w:ascii="Times New Roman" w:hAnsi="Times New Roman" w:cs="Times New Roman"/>
        </w:rPr>
        <w:t>the narrative premedical students tell about their experiences,</w:t>
      </w:r>
      <w:r w:rsidRPr="0050099D">
        <w:rPr>
          <w:rFonts w:ascii="Times New Roman" w:hAnsi="Times New Roman" w:cs="Times New Roman"/>
        </w:rPr>
        <w:t xml:space="preserve"> to better define how premeds orient their educational lives in relation to the perceived admissions e</w:t>
      </w:r>
      <w:r>
        <w:rPr>
          <w:rFonts w:ascii="Times New Roman" w:hAnsi="Times New Roman" w:cs="Times New Roman"/>
        </w:rPr>
        <w:t xml:space="preserve">xpectations of medical schools </w:t>
      </w:r>
      <w:r>
        <w:rPr>
          <w:rFonts w:ascii="Times New Roman" w:hAnsi="Times New Roman" w:cs="Times New Roman"/>
        </w:rPr>
        <w:fldChar w:fldCharType="begin" w:fldLock="1"/>
      </w:r>
      <w:r w:rsidR="001976B4">
        <w:rPr>
          <w:rFonts w:ascii="Times New Roman" w:hAnsi="Times New Roman" w:cs="Times New Roman"/>
        </w:rPr>
        <w:instrText>ADDIN CSL_CITATION { "citationItems" : [ { "id" : "ITEM-1", "itemData" : { "DOI" : "10.1016/J.SOCSCIMED.2014.08.017", "ISSN" : "0277-9536", "abstract" : "How does a lay person become a doctor? How is a physician made? These questions have been central to work of medical sociologists for well over a half-century. Despite this abiding focus on socialization, nearly all of the literature on this process in the US is informed by studies of the medical school and residency years, with almost no empirical attention paid to the premedical years. Our study addresses this gap in knowledge. To better understand the premedical years we conducted 49 in-depth interviews with premedical students at a selective, public Midwestern university. We found that students understand and explain decisions made during the premedical years with narratives that emphasize the qualities of achievement-orientation, perseverance, and individualism. We also find that these qualities are also emphasized in narratives employed to account for the choice to collaborate with, or compete against, premedical peers. Examination of premedical narratives, and the qualities they emphasize, enriches our understanding of how premedical education shapes a physician's moral development, and underscores the need to include the premedical years in our accounts of \u201cbecoming a doctor.\u201d", "author" : [ { "dropping-particle" : "", "family" : "Lin", "given" : "Katherine Y.", "non-dropping-particle" : "", "parse-names" : false, "suffix" : "" }, { "dropping-particle" : "", "family" : "Anspach", "given" : "Renee R.", "non-dropping-particle" : "", "parse-names" : false, "suffix" : "" }, { "dropping-particle" : "", "family" : "Crawford", "given" : "Brett", "non-dropping-particle" : "", "parse-names" : false, "suffix" : "" }, { "dropping-particle" : "", "family" : "Parnami", "given" : "Sonali", "non-dropping-particle" : "", "parse-names" : false, "suffix" : "" }, { "dropping-particle" : "", "family" : "Fuhrel-Forbis", "given" : "Andrea", "non-dropping-particle" : "", "parse-names" : false, "suffix" : "" }, { "dropping-particle" : "", "family" : "Vries", "given" : "Raymond G.", "non-dropping-particle" : "De", "parse-names" : false, "suffix" : "" } ], "container-title" : "Social Science &amp; Medicine", "id" : "ITEM-1", "issued" : { "date-parts" : [ [ "2014", "10", "1" ] ] }, "page" : "98-105", "publisher" : "Pergamon", "title" : "What must I do to succeed?: Narratives from the US premedical experience", "type" : "article-journal", "volume" : "119" }, "uris" : [ "http://www.mendeley.com/documents/?uuid=4bc411d5-0295-3172-bf7b-29d7e60ee208" ] } ], "mendeley" : { "formattedCitation" : "(Lin et al., 2014)", "plainTextFormattedCitation" : "(Lin et al., 2014)", "previouslyFormattedCitation" : "(Lin et al., 2014)" }, "properties" : {  }, "schema" : "https://github.com/citation-style-language/schema/raw/master/csl-citation.json" }</w:instrText>
      </w:r>
      <w:r>
        <w:rPr>
          <w:rFonts w:ascii="Times New Roman" w:hAnsi="Times New Roman" w:cs="Times New Roman"/>
        </w:rPr>
        <w:fldChar w:fldCharType="separate"/>
      </w:r>
      <w:r w:rsidR="001976B4" w:rsidRPr="001976B4">
        <w:rPr>
          <w:rFonts w:ascii="Times New Roman" w:hAnsi="Times New Roman" w:cs="Times New Roman"/>
          <w:noProof/>
        </w:rPr>
        <w:t>(Lin et al., 2014)</w:t>
      </w:r>
      <w:r>
        <w:rPr>
          <w:rFonts w:ascii="Times New Roman" w:hAnsi="Times New Roman" w:cs="Times New Roman"/>
        </w:rPr>
        <w:fldChar w:fldCharType="end"/>
      </w:r>
      <w:r w:rsidRPr="0050099D">
        <w:rPr>
          <w:rFonts w:ascii="Times New Roman" w:hAnsi="Times New Roman" w:cs="Times New Roman"/>
        </w:rPr>
        <w:t xml:space="preserve">. This research described how premeds emphasize the personal qualities of achievement, perseverance, </w:t>
      </w:r>
      <w:r w:rsidRPr="0050099D">
        <w:rPr>
          <w:rFonts w:ascii="Times New Roman" w:hAnsi="Times New Roman" w:cs="Times New Roman"/>
        </w:rPr>
        <w:lastRenderedPageBreak/>
        <w:t>and individualism when discussing their preparation for applying to</w:t>
      </w:r>
      <w:r>
        <w:rPr>
          <w:rFonts w:ascii="Times New Roman" w:hAnsi="Times New Roman" w:cs="Times New Roman"/>
        </w:rPr>
        <w:t xml:space="preserve"> medical school </w:t>
      </w:r>
      <w:r>
        <w:rPr>
          <w:rFonts w:ascii="Times New Roman" w:hAnsi="Times New Roman" w:cs="Times New Roman"/>
        </w:rPr>
        <w:fldChar w:fldCharType="begin" w:fldLock="1"/>
      </w:r>
      <w:r w:rsidR="001976B4">
        <w:rPr>
          <w:rFonts w:ascii="Times New Roman" w:hAnsi="Times New Roman" w:cs="Times New Roman"/>
        </w:rPr>
        <w:instrText>ADDIN CSL_CITATION { "citationItems" : [ { "id" : "ITEM-1", "itemData" : { "DOI" : "10.1016/J.SOCSCIMED.2014.08.017", "ISSN" : "0277-9536", "abstract" : "How does a lay person become a doctor? How is a physician made? These questions have been central to work of medical sociologists for well over a half-century. Despite this abiding focus on socialization, nearly all of the literature on this process in the US is informed by studies of the medical school and residency years, with almost no empirical attention paid to the premedical years. Our study addresses this gap in knowledge. To better understand the premedical years we conducted 49 in-depth interviews with premedical students at a selective, public Midwestern university. We found that students understand and explain decisions made during the premedical years with narratives that emphasize the qualities of achievement-orientation, perseverance, and individualism. We also find that these qualities are also emphasized in narratives employed to account for the choice to collaborate with, or compete against, premedical peers. Examination of premedical narratives, and the qualities they emphasize, enriches our understanding of how premedical education shapes a physician's moral development, and underscores the need to include the premedical years in our accounts of \u201cbecoming a doctor.\u201d", "author" : [ { "dropping-particle" : "", "family" : "Lin", "given" : "Katherine Y.", "non-dropping-particle" : "", "parse-names" : false, "suffix" : "" }, { "dropping-particle" : "", "family" : "Anspach", "given" : "Renee R.", "non-dropping-particle" : "", "parse-names" : false, "suffix" : "" }, { "dropping-particle" : "", "family" : "Crawford", "given" : "Brett", "non-dropping-particle" : "", "parse-names" : false, "suffix" : "" }, { "dropping-particle" : "", "family" : "Parnami", "given" : "Sonali", "non-dropping-particle" : "", "parse-names" : false, "suffix" : "" }, { "dropping-particle" : "", "family" : "Fuhrel-Forbis", "given" : "Andrea", "non-dropping-particle" : "", "parse-names" : false, "suffix" : "" }, { "dropping-particle" : "", "family" : "Vries", "given" : "Raymond G.", "non-dropping-particle" : "De", "parse-names" : false, "suffix" : "" } ], "container-title" : "Social Science &amp; Medicine", "id" : "ITEM-1", "issued" : { "date-parts" : [ [ "2014", "10", "1" ] ] }, "page" : "98-105", "publisher" : "Pergamon", "title" : "What must I do to succeed?: Narratives from the US premedical experience", "type" : "article-journal", "volume" : "119" }, "uris" : [ "http://www.mendeley.com/documents/?uuid=4bc411d5-0295-3172-bf7b-29d7e60ee208" ] } ], "mendeley" : { "formattedCitation" : "(Lin et al., 2014)", "plainTextFormattedCitation" : "(Lin et al., 2014)", "previouslyFormattedCitation" : "(Lin et al., 2014)" }, "properties" : {  }, "schema" : "https://github.com/citation-style-language/schema/raw/master/csl-citation.json" }</w:instrText>
      </w:r>
      <w:r>
        <w:rPr>
          <w:rFonts w:ascii="Times New Roman" w:hAnsi="Times New Roman" w:cs="Times New Roman"/>
        </w:rPr>
        <w:fldChar w:fldCharType="separate"/>
      </w:r>
      <w:r w:rsidR="001976B4" w:rsidRPr="001976B4">
        <w:rPr>
          <w:rFonts w:ascii="Times New Roman" w:hAnsi="Times New Roman" w:cs="Times New Roman"/>
          <w:noProof/>
        </w:rPr>
        <w:t>(Lin et al., 2014)</w:t>
      </w:r>
      <w:r>
        <w:rPr>
          <w:rFonts w:ascii="Times New Roman" w:hAnsi="Times New Roman" w:cs="Times New Roman"/>
        </w:rPr>
        <w:fldChar w:fldCharType="end"/>
      </w:r>
      <w:r w:rsidRPr="0050099D">
        <w:rPr>
          <w:rFonts w:ascii="Times New Roman" w:hAnsi="Times New Roman" w:cs="Times New Roman"/>
        </w:rPr>
        <w:t>. It also highlights the tension between competition and cooperation that permeates premed culture, where cooperation is considered to be important for success in academic courses, but helping a fellow premed succeed reduces the number admissions spaces available for oneself</w:t>
      </w:r>
      <w:r>
        <w:rPr>
          <w:rFonts w:ascii="Times New Roman" w:hAnsi="Times New Roman" w:cs="Times New Roman"/>
        </w:rPr>
        <w:t xml:space="preserve"> </w:t>
      </w:r>
      <w:r>
        <w:rPr>
          <w:rFonts w:ascii="Times New Roman" w:hAnsi="Times New Roman" w:cs="Times New Roman"/>
        </w:rPr>
        <w:fldChar w:fldCharType="begin" w:fldLock="1"/>
      </w:r>
      <w:r w:rsidR="001976B4">
        <w:rPr>
          <w:rFonts w:ascii="Times New Roman" w:hAnsi="Times New Roman" w:cs="Times New Roman"/>
        </w:rPr>
        <w:instrText>ADDIN CSL_CITATION { "citationItems" : [ { "id" : "ITEM-1", "itemData" : { "DOI" : "10.1016/J.SOCSCIMED.2014.08.017", "ISSN" : "0277-9536", "abstract" : "How does a lay person become a doctor? How is a physician made? These questions have been central to work of medical sociologists for well over a half-century. Despite this abiding focus on socialization, nearly all of the literature on this process in the US is informed by studies of the medical school and residency years, with almost no empirical attention paid to the premedical years. Our study addresses this gap in knowledge. To better understand the premedical years we conducted 49 in-depth interviews with premedical students at a selective, public Midwestern university. We found that students understand and explain decisions made during the premedical years with narratives that emphasize the qualities of achievement-orientation, perseverance, and individualism. We also find that these qualities are also emphasized in narratives employed to account for the choice to collaborate with, or compete against, premedical peers. Examination of premedical narratives, and the qualities they emphasize, enriches our understanding of how premedical education shapes a physician's moral development, and underscores the need to include the premedical years in our accounts of \u201cbecoming a doctor.\u201d", "author" : [ { "dropping-particle" : "", "family" : "Lin", "given" : "Katherine Y.", "non-dropping-particle" : "", "parse-names" : false, "suffix" : "" }, { "dropping-particle" : "", "family" : "Anspach", "given" : "Renee R.", "non-dropping-particle" : "", "parse-names" : false, "suffix" : "" }, { "dropping-particle" : "", "family" : "Crawford", "given" : "Brett", "non-dropping-particle" : "", "parse-names" : false, "suffix" : "" }, { "dropping-particle" : "", "family" : "Parnami", "given" : "Sonali", "non-dropping-particle" : "", "parse-names" : false, "suffix" : "" }, { "dropping-particle" : "", "family" : "Fuhrel-Forbis", "given" : "Andrea", "non-dropping-particle" : "", "parse-names" : false, "suffix" : "" }, { "dropping-particle" : "", "family" : "Vries", "given" : "Raymond G.", "non-dropping-particle" : "De", "parse-names" : false, "suffix" : "" } ], "container-title" : "Social Science &amp; Medicine", "id" : "ITEM-1", "issued" : { "date-parts" : [ [ "2014", "10", "1" ] ] }, "page" : "98-105", "publisher" : "Pergamon", "title" : "What must I do to succeed?: Narratives from the US premedical experience", "type" : "article-journal", "volume" : "119" }, "uris" : [ "http://www.mendeley.com/documents/?uuid=4bc411d5-0295-3172-bf7b-29d7e60ee208" ] }, { "id" : "ITEM-2", "itemData" : { "DOI" : "10.2307/2136313", "ISSN" : "00221465", "abstract" : "This paper reports a study of the premedical student culture at a major university, based on fieldwork and interviews with 30 premedical students. The paper examines the role of stereotypes in the premedical culture; specifically, the common belief in \"cut-throats\" among premedical students. Cut-throats are described as excessively competitive, selfish, grade-hungry students who cheat, steal books and lab reports, and sabotage lab experiments. Despite the widespread belief, our findings suggest cut-throats are a myth. We found more evidence for cooperative than cut-throat behavior. The myth emerges from the competitive and pressured situation of premedical students and the uncertainty of the medical school admission process, and is in part a manifestation of students' collective anxiety. More significantly, it provides cultural explanations for failure and success for premedical students. We discuss its connection to the general premedical stereotype and its relation to pre-medical education.", "author" : [ { "dropping-particle" : "", "family" : "Conrad", "given" : "Peter", "non-dropping-particle" : "", "parse-names" : false, "suffix" : "" } ], "container-title" : "Journal of Health and Social Behavior", "id" : "ITEM-2", "issue" : "2", "issued" : { "date-parts" : [ [ "1986", "6" ] ] }, "page" : "150", "publisher" : "American Sociological Association", "title" : "The Myth of Cut-Throats Among Premedical Students: On the Role of Stereotypes in Justifying Failure and Success", "type" : "article-journal", "volume" : "27" }, "uris" : [ "http://www.mendeley.com/documents/?uuid=39faa76a-1e47-3313-9987-84a91d2539d7" ] } ], "mendeley" : { "formattedCitation" : "(P. Conrad, 1986; Lin et al., 2014)", "plainTextFormattedCitation" : "(P. Conrad, 1986; Lin et al., 2014)", "previouslyFormattedCitation" : "(P. Conrad, 1986; Lin et al., 2014)" }, "properties" : {  }, "schema" : "https://github.com/citation-style-language/schema/raw/master/csl-citation.json" }</w:instrText>
      </w:r>
      <w:r>
        <w:rPr>
          <w:rFonts w:ascii="Times New Roman" w:hAnsi="Times New Roman" w:cs="Times New Roman"/>
        </w:rPr>
        <w:fldChar w:fldCharType="separate"/>
      </w:r>
      <w:r w:rsidR="001976B4" w:rsidRPr="001976B4">
        <w:rPr>
          <w:rFonts w:ascii="Times New Roman" w:hAnsi="Times New Roman" w:cs="Times New Roman"/>
          <w:noProof/>
        </w:rPr>
        <w:t>(P. Conrad, 1986; Lin et al., 2014)</w:t>
      </w:r>
      <w:r>
        <w:rPr>
          <w:rFonts w:ascii="Times New Roman" w:hAnsi="Times New Roman" w:cs="Times New Roman"/>
        </w:rPr>
        <w:fldChar w:fldCharType="end"/>
      </w:r>
      <w:r w:rsidRPr="0050099D">
        <w:rPr>
          <w:rFonts w:ascii="Times New Roman" w:hAnsi="Times New Roman" w:cs="Times New Roman"/>
        </w:rPr>
        <w:t>.</w:t>
      </w:r>
      <w:r>
        <w:rPr>
          <w:rFonts w:ascii="Times New Roman" w:hAnsi="Times New Roman" w:cs="Times New Roman"/>
        </w:rPr>
        <w:t xml:space="preserve"> These admissions expectations have been described as promoting a hidden curriculum in premedical education,</w:t>
      </w:r>
      <w:r w:rsidRPr="00BF5CED">
        <w:rPr>
          <w:rFonts w:ascii="Times New Roman" w:hAnsi="Times New Roman" w:cs="Times New Roman"/>
        </w:rPr>
        <w:t xml:space="preserve"> because of the behaviours and </w:t>
      </w:r>
      <w:r>
        <w:rPr>
          <w:rFonts w:ascii="Times New Roman" w:hAnsi="Times New Roman" w:cs="Times New Roman"/>
        </w:rPr>
        <w:t xml:space="preserve">the </w:t>
      </w:r>
      <w:r w:rsidRPr="00BF5CED">
        <w:rPr>
          <w:rFonts w:ascii="Times New Roman" w:hAnsi="Times New Roman" w:cs="Times New Roman"/>
        </w:rPr>
        <w:t xml:space="preserve">narratives </w:t>
      </w:r>
      <w:r>
        <w:rPr>
          <w:rFonts w:ascii="Times New Roman" w:hAnsi="Times New Roman" w:cs="Times New Roman"/>
        </w:rPr>
        <w:t xml:space="preserve">about these behaviours that </w:t>
      </w:r>
      <w:r w:rsidRPr="00BF5CED">
        <w:rPr>
          <w:rFonts w:ascii="Times New Roman" w:hAnsi="Times New Roman" w:cs="Times New Roman"/>
        </w:rPr>
        <w:t>th</w:t>
      </w:r>
      <w:r>
        <w:rPr>
          <w:rFonts w:ascii="Times New Roman" w:hAnsi="Times New Roman" w:cs="Times New Roman"/>
        </w:rPr>
        <w:t xml:space="preserve">is process encourages premeds to adopt </w:t>
      </w:r>
      <w:r>
        <w:rPr>
          <w:rFonts w:ascii="Times New Roman" w:hAnsi="Times New Roman" w:cs="Times New Roman"/>
        </w:rPr>
        <w:fldChar w:fldCharType="begin" w:fldLock="1"/>
      </w:r>
      <w:r w:rsidR="001976B4">
        <w:rPr>
          <w:rFonts w:ascii="Times New Roman" w:hAnsi="Times New Roman" w:cs="Times New Roman"/>
        </w:rPr>
        <w:instrText>ADDIN CSL_CITATION { "citationItems" : [ { "id" : "ITEM-1", "itemData" : { "abstract" : "Physicians withstand one of the longest and most complicated educational processes in existence. There are a multitude of personal and professional developmental steps along the way that contribute to physician burnout and career dissatisfaction. This article is the first attempt of its kind to conceptualize these various influences into a series of five phases that each physician-in-training experiences, beginning before medical school even starts. The five phases are: 1. The Pre-Med Syndrome, 2. Adaptation, 3. Assimilation, 4. The Let Down, and 5. Reemerging Priorities. Three of the five phases described here can negatively influence the physician\u2019s psychological well-being, while two of the phases are quite positive and encouraging. The phases don\u2019t necessarily have to occur in sequential order and may be repeated cyclically within each of the formal academic steps (i.e., undergraduate, basic science years of medical school, and the clinical science years). Hopefully, this perspective paper will contribute further to the active discussion of how to make medical education more effective and palatable.", "author" : [ { "dropping-particle" : "", "family" : "Williams", "given" : "Daniel", "non-dropping-particle" : "", "parse-names" : false, "suffix" : "" } ], "container-title" : "Journal of Unschooling and Alternative Leanring", "id" : "ITEM-1", "issue" : "19", "issued" : { "date-parts" : [ [ "2016" ] ] }, "page" : "82-99", "title" : "CRACKING THE CODE ON THE \u201cHIDDEN CURRICULUM\u201d IN THE MEDICAL EDUCATION PIPELINE AND ITS CONTRIBUTION TO A TTRITION", "type" : "article-journal", "volume" : "10" }, "uris" : [ "http://www.mendeley.com/documents/?uuid=7e423c13-cd93-49d0-bd7f-b20886ddba02" ] }, { "id" : "ITEM-2", "itemData" : { "DOI" : "10.1016/J.SOCSCIMED.2014.08.017", "ISSN" : "0277-9536", "abstract" : "How does a lay person become a doctor? How is a physician made? These questions have been central to work of medical sociologists for well over a half-century. Despite this abiding focus on socialization, nearly all of the literature on this process in the US is informed by studies of the medical school and residency years, with almost no empirical attention paid to the premedical years. Our study addresses this gap in knowledge. To better understand the premedical years we conducted 49 in-depth interviews with premedical students at a selective, public Midwestern university. We found that students understand and explain decisions made during the premedical years with narratives that emphasize the qualities of achievement-orientation, perseverance, and individualism. We also find that these qualities are also emphasized in narratives employed to account for the choice to collaborate with, or compete against, premedical peers. Examination of premedical narratives, and the qualities they emphasize, enriches our understanding of how premedical education shapes a physician's moral development, and underscores the need to include the premedical years in our accounts of \u201cbecoming a doctor.\u201d", "author" : [ { "dropping-particle" : "", "family" : "Lin", "given" : "Katherine Y.", "non-dropping-particle" : "", "parse-names" : false, "suffix" : "" }, { "dropping-particle" : "", "family" : "Anspach", "given" : "Renee R.", "non-dropping-particle" : "", "parse-names" : false, "suffix" : "" }, { "dropping-particle" : "", "family" : "Crawford", "given" : "Brett", "non-dropping-particle" : "", "parse-names" : false, "suffix" : "" }, { "dropping-particle" : "", "family" : "Parnami", "given" : "Sonali", "non-dropping-particle" : "", "parse-names" : false, "suffix" : "" }, { "dropping-particle" : "", "family" : "Fuhrel-Forbis", "given" : "Andrea", "non-dropping-particle" : "", "parse-names" : false, "suffix" : "" }, { "dropping-particle" : "", "family" : "Vries", "given" : "Raymond G.", "non-dropping-particle" : "De", "parse-names" : false, "suffix" : "" } ], "container-title" : "Social Science &amp; Medicine", "id" : "ITEM-2", "issued" : { "date-parts" : [ [ "2014", "10", "1" ] ] }, "page" : "98-105", "publisher" : "Pergamon", "title" : "What must I do to succeed?: Narratives from the US premedical experience", "type" : "article-journal", "volume" : "119" }, "uris" : [ "http://www.mendeley.com/documents/?uuid=4bc411d5-0295-3172-bf7b-29d7e60ee208" ] } ], "mendeley" : { "formattedCitation" : "(Lin et al., 2014; Williams, 2016)", "plainTextFormattedCitation" : "(Lin et al., 2014; Williams, 2016)", "previouslyFormattedCitation" : "(Lin et al., 2014; Williams, 2016)" }, "properties" : {  }, "schema" : "https://github.com/citation-style-language/schema/raw/master/csl-citation.json" }</w:instrText>
      </w:r>
      <w:r>
        <w:rPr>
          <w:rFonts w:ascii="Times New Roman" w:hAnsi="Times New Roman" w:cs="Times New Roman"/>
        </w:rPr>
        <w:fldChar w:fldCharType="separate"/>
      </w:r>
      <w:r w:rsidR="001976B4" w:rsidRPr="001976B4">
        <w:rPr>
          <w:rFonts w:ascii="Times New Roman" w:hAnsi="Times New Roman" w:cs="Times New Roman"/>
          <w:noProof/>
        </w:rPr>
        <w:t>(Lin et al., 2014; Williams, 2016)</w:t>
      </w:r>
      <w:r>
        <w:rPr>
          <w:rFonts w:ascii="Times New Roman" w:hAnsi="Times New Roman" w:cs="Times New Roman"/>
        </w:rPr>
        <w:fldChar w:fldCharType="end"/>
      </w:r>
      <w:r>
        <w:rPr>
          <w:rFonts w:ascii="Times New Roman" w:hAnsi="Times New Roman" w:cs="Times New Roman"/>
        </w:rPr>
        <w:t>.</w:t>
      </w:r>
    </w:p>
    <w:p w14:paraId="39A351AC" w14:textId="77777777" w:rsidR="00385ECE" w:rsidRDefault="00385ECE" w:rsidP="00385ECE">
      <w:pPr>
        <w:spacing w:line="480" w:lineRule="auto"/>
        <w:ind w:firstLine="720"/>
        <w:rPr>
          <w:rFonts w:ascii="Times New Roman" w:hAnsi="Times New Roman" w:cs="Times New Roman"/>
        </w:rPr>
      </w:pPr>
      <w:r>
        <w:rPr>
          <w:rFonts w:ascii="Times New Roman" w:hAnsi="Times New Roman" w:cs="Times New Roman"/>
        </w:rPr>
        <w:t>On the question of how changes in the admissions process have affected premeds,</w:t>
      </w:r>
      <w:r w:rsidRPr="0050099D">
        <w:rPr>
          <w:rFonts w:ascii="Times New Roman" w:hAnsi="Times New Roman" w:cs="Times New Roman"/>
        </w:rPr>
        <w:t xml:space="preserve"> </w:t>
      </w:r>
      <w:r>
        <w:rPr>
          <w:rFonts w:ascii="Times New Roman" w:hAnsi="Times New Roman" w:cs="Times New Roman"/>
        </w:rPr>
        <w:t>research by Lin et al. (2013; 2014</w:t>
      </w:r>
      <w:r w:rsidRPr="0050099D">
        <w:rPr>
          <w:rFonts w:ascii="Times New Roman" w:hAnsi="Times New Roman" w:cs="Times New Roman"/>
        </w:rPr>
        <w:t>) and Conrad (1986) suggests that adjusting admissions requirements alone will not alter the hidden curriculum of premedical education. They argue that unless there is a shift in “the qualities perceived to be valuable for success in the practice of medicine”</w:t>
      </w:r>
      <w:r>
        <w:rPr>
          <w:rFonts w:ascii="Times New Roman" w:hAnsi="Times New Roman" w:cs="Times New Roman"/>
        </w:rPr>
        <w:t xml:space="preserve"> (Lin et al., 2013</w:t>
      </w:r>
      <w:r w:rsidRPr="0050099D">
        <w:rPr>
          <w:rFonts w:ascii="Times New Roman" w:hAnsi="Times New Roman" w:cs="Times New Roman"/>
        </w:rPr>
        <w:t xml:space="preserve">), premedical students will continue to perpetuate an informal culture rife with uncertainty, anxiety, and competition. </w:t>
      </w:r>
    </w:p>
    <w:p w14:paraId="49811724" w14:textId="4C89F1B0" w:rsidR="00385ECE" w:rsidRDefault="00385ECE" w:rsidP="00385ECE">
      <w:pPr>
        <w:spacing w:line="480" w:lineRule="auto"/>
        <w:ind w:firstLine="720"/>
        <w:rPr>
          <w:rFonts w:ascii="Times New Roman" w:hAnsi="Times New Roman" w:cs="Times New Roman"/>
        </w:rPr>
      </w:pPr>
      <w:r>
        <w:rPr>
          <w:rFonts w:ascii="Times New Roman" w:hAnsi="Times New Roman" w:cs="Times New Roman"/>
        </w:rPr>
        <w:t>While a solid grounding in the current sc</w:t>
      </w:r>
      <w:r w:rsidR="00A22BDB">
        <w:rPr>
          <w:rFonts w:ascii="Times New Roman" w:hAnsi="Times New Roman" w:cs="Times New Roman"/>
        </w:rPr>
        <w:t>holarship on medical admissions and premedical education</w:t>
      </w:r>
      <w:r>
        <w:rPr>
          <w:rFonts w:ascii="Times New Roman" w:hAnsi="Times New Roman" w:cs="Times New Roman"/>
        </w:rPr>
        <w:t xml:space="preserve"> were important prerequisites for this research, as I delved into my data analysis, it quickly became clear that I needed to involve several sociological concepts to better make sense of the trends I was seeing in my data. For the purposes of understanding how class differences affect premeds</w:t>
      </w:r>
      <w:r w:rsidR="00A529A2">
        <w:rPr>
          <w:rFonts w:ascii="Times New Roman" w:hAnsi="Times New Roman" w:cs="Times New Roman"/>
        </w:rPr>
        <w:t>,</w:t>
      </w:r>
      <w:r>
        <w:rPr>
          <w:rFonts w:ascii="Times New Roman" w:hAnsi="Times New Roman" w:cs="Times New Roman"/>
        </w:rPr>
        <w:t xml:space="preserve"> I draw on Bourdieu’s </w:t>
      </w:r>
      <w:r w:rsidR="00A22BDB">
        <w:rPr>
          <w:rFonts w:ascii="Times New Roman" w:hAnsi="Times New Roman" w:cs="Times New Roman"/>
        </w:rPr>
        <w:t xml:space="preserve">(1984) </w:t>
      </w:r>
      <w:r>
        <w:rPr>
          <w:rFonts w:ascii="Times New Roman" w:hAnsi="Times New Roman" w:cs="Times New Roman"/>
        </w:rPr>
        <w:t>concepts of social and cultural capital, and to better understand premed anxiety</w:t>
      </w:r>
      <w:r w:rsidR="00A529A2">
        <w:rPr>
          <w:rFonts w:ascii="Times New Roman" w:hAnsi="Times New Roman" w:cs="Times New Roman"/>
        </w:rPr>
        <w:t>,</w:t>
      </w:r>
      <w:r>
        <w:rPr>
          <w:rFonts w:ascii="Times New Roman" w:hAnsi="Times New Roman" w:cs="Times New Roman"/>
        </w:rPr>
        <w:t xml:space="preserve"> I rely on several concepts from the field of ethnomethodology. These theories will be </w:t>
      </w:r>
      <w:r w:rsidR="00A529A2">
        <w:rPr>
          <w:rFonts w:ascii="Times New Roman" w:hAnsi="Times New Roman" w:cs="Times New Roman"/>
        </w:rPr>
        <w:t>briefly explained</w:t>
      </w:r>
      <w:r>
        <w:rPr>
          <w:rFonts w:ascii="Times New Roman" w:hAnsi="Times New Roman" w:cs="Times New Roman"/>
        </w:rPr>
        <w:t xml:space="preserve"> here, and expanded and applied in my findings section.</w:t>
      </w:r>
    </w:p>
    <w:p w14:paraId="396EED77" w14:textId="77777777" w:rsidR="00427531" w:rsidRDefault="00427531" w:rsidP="00227508">
      <w:pPr>
        <w:pStyle w:val="Heading2"/>
        <w:rPr>
          <w:rFonts w:ascii="Times New Roman" w:eastAsiaTheme="minorHAnsi" w:hAnsi="Times New Roman" w:cs="Times New Roman"/>
          <w:i/>
          <w:color w:val="auto"/>
          <w:sz w:val="24"/>
          <w:szCs w:val="24"/>
        </w:rPr>
      </w:pPr>
    </w:p>
    <w:p w14:paraId="02C1326D" w14:textId="77777777" w:rsidR="00A529A2" w:rsidRDefault="00A529A2" w:rsidP="00A529A2"/>
    <w:p w14:paraId="48B83B04" w14:textId="77777777" w:rsidR="00A529A2" w:rsidRPr="00A529A2" w:rsidRDefault="00A529A2" w:rsidP="00A529A2"/>
    <w:p w14:paraId="50F379B8" w14:textId="49B905C9" w:rsidR="00385ECE" w:rsidRPr="00427531" w:rsidRDefault="00582915" w:rsidP="00227508">
      <w:pPr>
        <w:pStyle w:val="Heading2"/>
        <w:rPr>
          <w:rFonts w:ascii="Times New Roman" w:hAnsi="Times New Roman" w:cs="Times New Roman"/>
          <w:b/>
          <w:i/>
          <w:color w:val="000000" w:themeColor="text1"/>
          <w:sz w:val="24"/>
        </w:rPr>
      </w:pPr>
      <w:bookmarkStart w:id="6" w:name="_Toc513151184"/>
      <w:r>
        <w:rPr>
          <w:rFonts w:ascii="Times New Roman" w:hAnsi="Times New Roman" w:cs="Times New Roman"/>
          <w:b/>
          <w:i/>
          <w:color w:val="000000" w:themeColor="text1"/>
          <w:sz w:val="24"/>
        </w:rPr>
        <w:lastRenderedPageBreak/>
        <w:t>Bourdieusian capitals in medical school a</w:t>
      </w:r>
      <w:r w:rsidR="00385ECE" w:rsidRPr="00427531">
        <w:rPr>
          <w:rFonts w:ascii="Times New Roman" w:hAnsi="Times New Roman" w:cs="Times New Roman"/>
          <w:b/>
          <w:i/>
          <w:color w:val="000000" w:themeColor="text1"/>
          <w:sz w:val="24"/>
        </w:rPr>
        <w:t>pplications</w:t>
      </w:r>
      <w:bookmarkEnd w:id="6"/>
    </w:p>
    <w:p w14:paraId="7FC749CC" w14:textId="77777777" w:rsidR="00427531" w:rsidRPr="00427531" w:rsidRDefault="00427531" w:rsidP="00427531"/>
    <w:p w14:paraId="279160C9" w14:textId="732BEDF6" w:rsidR="00385ECE" w:rsidRDefault="00385ECE" w:rsidP="00385ECE">
      <w:pPr>
        <w:spacing w:line="480" w:lineRule="auto"/>
        <w:rPr>
          <w:rFonts w:ascii="Times New Roman" w:hAnsi="Times New Roman" w:cs="Times New Roman"/>
        </w:rPr>
      </w:pPr>
      <w:r>
        <w:rPr>
          <w:rFonts w:ascii="Times New Roman" w:hAnsi="Times New Roman" w:cs="Times New Roman"/>
        </w:rPr>
        <w:tab/>
        <w:t xml:space="preserve">Bourdieu defines capital as “accumulated goods devoted to the production of other goods”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"ISBN" : "9781412992770", "abstract" : "3rd ed. Revised edition of: Contemporary social and sociological theory. c2011. Introductions. In the beginning was modernity -- Defining moments in twentieth-century theory / Talcott Parsons and the Frankfurt School -- Individuals and situations. The language of the self / Herbert Blumer -- Imaging the self / Erving Goffman -- Achieving social order / Harold Garfinkel -- Social exchanges / Geroge Homans, Peter Blau, and Randall Collins -- Social structures and systems. Structures of racial and gender inequality / William Julius Wilson and Janet Saltzman Chafetz -- Structuring class / Pierre Bourdieu -- Structures of power / Michel Foucault -- World systems theory / Immanuel Wallerstein -- The network society / Manuel Castells -- Modernity : possibilities and problems. Reason and democracy / Jurgen Habermas -- Civil society and democracy / Jeffrey C. Alexander -- Runaway modernity / Anthony Giddens -- Contemporary political identities. Being Black in America / Patricia Hill Collins and Cornel West -- Text, power, and women / Dorothy E. Smith -- Exposing sex / Judith Butler -- Conclusion : post-thinking.", "author" : [ { "dropping-particle" : "", "family" : "Allan", "given" : "Kenneth", "non-dropping-particle" : "", "parse-names" : false, "suffix" : "" } ], "edition" : "3rd", "id" : "ITEM-1", "issued" : { "date-parts" : [ [ "2013" ] ] }, "publisher" : "SAGE", "publisher-place" : "Los Angeles", "title" : "Contemporary social &amp;amp; sociological theory : visualizing social worlds", "type" : "book" }, "uris" : [ "http://www.mendeley.com/documents/?uuid=adeacdff-401b-380b-8ea1-279eaa133f35" ] } ], "mendeley" : { "formattedCitation" : "(Allan, 2013)", "manualFormatting" : "(Allan, 2013, p.179)", "plainTextFormattedCitation" : "(Allan, 2013)", "previouslyFormattedCitation" : "(Allan, 2013)" }, "properties" : {  }, "schema" : "https://github.com/citation-style-language/schema/raw/master/csl-citation.json" }</w:instrText>
      </w:r>
      <w:r>
        <w:rPr>
          <w:rFonts w:ascii="Times New Roman" w:hAnsi="Times New Roman" w:cs="Times New Roman"/>
        </w:rPr>
        <w:fldChar w:fldCharType="separate"/>
      </w:r>
      <w:r w:rsidRPr="00A06083">
        <w:rPr>
          <w:rFonts w:ascii="Times New Roman" w:hAnsi="Times New Roman" w:cs="Times New Roman"/>
          <w:noProof/>
        </w:rPr>
        <w:t>(Allan, 2013</w:t>
      </w:r>
      <w:r>
        <w:rPr>
          <w:rFonts w:ascii="Times New Roman" w:hAnsi="Times New Roman" w:cs="Times New Roman"/>
          <w:noProof/>
        </w:rPr>
        <w:t>, p.179</w:t>
      </w:r>
      <w:r w:rsidRPr="00A06083">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He describes four primary forms of capital which can be invested in different contexts to produce other kinds of capital or favourable social realities. Economic capital is generally determined by </w:t>
      </w:r>
      <w:r w:rsidR="00A529A2">
        <w:rPr>
          <w:rFonts w:ascii="Times New Roman" w:hAnsi="Times New Roman" w:cs="Times New Roman"/>
        </w:rPr>
        <w:t>one’s monetary wealth, and is</w:t>
      </w:r>
      <w:r>
        <w:rPr>
          <w:rFonts w:ascii="Times New Roman" w:hAnsi="Times New Roman" w:cs="Times New Roman"/>
        </w:rPr>
        <w:t xml:space="preserve"> closely associated with</w:t>
      </w:r>
      <w:r w:rsidR="009D7521">
        <w:rPr>
          <w:rFonts w:ascii="Times New Roman" w:hAnsi="Times New Roman" w:cs="Times New Roman"/>
        </w:rPr>
        <w:t xml:space="preserve"> one’s</w:t>
      </w:r>
      <w:r>
        <w:rPr>
          <w:rFonts w:ascii="Times New Roman" w:hAnsi="Times New Roman" w:cs="Times New Roman"/>
        </w:rPr>
        <w:t xml:space="preserve"> </w:t>
      </w:r>
      <w:r w:rsidR="009D7521">
        <w:rPr>
          <w:rFonts w:ascii="Times New Roman" w:hAnsi="Times New Roman" w:cs="Times New Roman"/>
        </w:rPr>
        <w:t>quantities</w:t>
      </w:r>
      <w:r>
        <w:rPr>
          <w:rFonts w:ascii="Times New Roman" w:hAnsi="Times New Roman" w:cs="Times New Roman"/>
        </w:rPr>
        <w:t xml:space="preserve"> of the other three types of capital. Symbolic capital is a far more </w:t>
      </w:r>
      <w:r w:rsidR="009D7521">
        <w:rPr>
          <w:rFonts w:ascii="Times New Roman" w:hAnsi="Times New Roman" w:cs="Times New Roman"/>
        </w:rPr>
        <w:t>complex concept</w:t>
      </w:r>
      <w:r>
        <w:rPr>
          <w:rFonts w:ascii="Times New Roman" w:hAnsi="Times New Roman" w:cs="Times New Roman"/>
        </w:rPr>
        <w:t xml:space="preserve">, but can loosely be thought of as the capacity of an individual to use symbols to shape or create social realities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"ISBN" : "9781412992770", "abstract" : "3rd ed. Revised edition of: Contemporary social and sociological theory. c2011. Introductions. In the beginning was modernity -- Defining moments in twentieth-century theory / Talcott Parsons and the Frankfurt School -- Individuals and situations. The language of the self / Herbert Blumer -- Imaging the self / Erving Goffman -- Achieving social order / Harold Garfinkel -- Social exchanges / Geroge Homans, Peter Blau, and Randall Collins -- Social structures and systems. Structures of racial and gender inequality / William Julius Wilson and Janet Saltzman Chafetz -- Structuring class / Pierre Bourdieu -- Structures of power / Michel Foucault -- World systems theory / Immanuel Wallerstein -- The network society / Manuel Castells -- Modernity : possibilities and problems. Reason and democracy / Jurgen Habermas -- Civil society and democracy / Jeffrey C. Alexander -- Runaway modernity / Anthony Giddens -- Contemporary political identities. Being Black in America / Patricia Hill Collins and Cornel West -- Text, power, and women / Dorothy E. Smith -- Exposing sex / Judith Butler -- Conclusion : post-thinking.", "author" : [ { "dropping-particle" : "", "family" : "Allan", "given" : "Kenneth", "non-dropping-particle" : "", "parse-names" : false, "suffix" : "" } ], "edition" : "3rd", "id" : "ITEM-1", "issued" : { "date-parts" : [ [ "2013" ] ] }, "publisher" : "SAGE", "publisher-place" : "Los Angeles", "title" : "Contemporary social &amp;amp; sociological theory : visualizing social worlds", "type" : "book" }, "uris" : [ "http://www.mendeley.com/documents/?uuid=adeacdff-401b-380b-8ea1-279eaa133f35" ] } ], "mendeley" : { "formattedCitation" : "(Allan, 2013)", "plainTextFormattedCitation" : "(Allan, 2013)", "previouslyFormattedCitation" : "(Allan, 2013)" }, "properties" : {  }, "schema" : "https://github.com/citation-style-language/schema/raw/master/csl-citation.json" }</w:instrText>
      </w:r>
      <w:r>
        <w:rPr>
          <w:rFonts w:ascii="Times New Roman" w:hAnsi="Times New Roman" w:cs="Times New Roman"/>
        </w:rPr>
        <w:fldChar w:fldCharType="separate"/>
      </w:r>
      <w:r w:rsidRPr="009605C1">
        <w:rPr>
          <w:rFonts w:ascii="Times New Roman" w:hAnsi="Times New Roman" w:cs="Times New Roman"/>
          <w:noProof/>
        </w:rPr>
        <w:t>(Allan, 2013)</w:t>
      </w:r>
      <w:r>
        <w:rPr>
          <w:rFonts w:ascii="Times New Roman" w:hAnsi="Times New Roman" w:cs="Times New Roman"/>
        </w:rPr>
        <w:fldChar w:fldCharType="end"/>
      </w:r>
      <w:r>
        <w:rPr>
          <w:rFonts w:ascii="Times New Roman" w:hAnsi="Times New Roman" w:cs="Times New Roman"/>
        </w:rPr>
        <w:t xml:space="preserve">. While these capitals can definitely be seen at work in the premedical context, they are not as deliberately employed as the other two forms of capital which this thesis will focus on. </w:t>
      </w:r>
    </w:p>
    <w:p w14:paraId="0F3AC9CD" w14:textId="1C9CBCC9" w:rsidR="00385ECE" w:rsidRDefault="00385ECE" w:rsidP="00385ECE">
      <w:pPr>
        <w:spacing w:line="480" w:lineRule="auto"/>
        <w:rPr>
          <w:rFonts w:ascii="Times New Roman" w:hAnsi="Times New Roman" w:cs="Times New Roman"/>
        </w:rPr>
      </w:pPr>
      <w:r>
        <w:rPr>
          <w:rFonts w:ascii="Times New Roman" w:hAnsi="Times New Roman" w:cs="Times New Roman"/>
        </w:rPr>
        <w:tab/>
        <w:t xml:space="preserve">Social capital involves the networks a person has access to, and their ability to mobilize these connections for financial, symbolic, or cultural gain. Cultural capital on the other hand involves the “informal social skills, habits, linguistic styles and tastes that a person garners as a result of his or her economic resources”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"ISBN" : "9781412992770", "abstract" : "3rd ed. Revised edition of: Contemporary social and sociological theory. c2011. Introductions. In the beginning was modernity -- Defining moments in twentieth-century theory / Talcott Parsons and the Frankfurt School -- Individuals and situations. The language of the self / Herbert Blumer -- Imaging the self / Erving Goffman -- Achieving social order / Harold Garfinkel -- Social exchanges / Geroge Homans, Peter Blau, and Randall Collins -- Social structures and systems. Structures of racial and gender inequality / William Julius Wilson and Janet Saltzman Chafetz -- Structuring class / Pierre Bourdieu -- Structures of power / Michel Foucault -- World systems theory / Immanuel Wallerstein -- The network society / Manuel Castells -- Modernity : possibilities and problems. Reason and democracy / Jurgen Habermas -- Civil society and democracy / Jeffrey C. Alexander -- Runaway modernity / Anthony Giddens -- Contemporary political identities. Being Black in America / Patricia Hill Collins and Cornel West -- Text, power, and women / Dorothy E. Smith -- Exposing sex / Judith Butler -- Conclusion : post-thinking.", "author" : [ { "dropping-particle" : "", "family" : "Allan", "given" : "Kenneth", "non-dropping-particle" : "", "parse-names" : false, "suffix" : "" } ], "edition" : "3rd", "id" : "ITEM-1", "issued" : { "date-parts" : [ [ "2013" ] ] }, "publisher" : "SAGE", "publisher-place" : "Los Angeles", "title" : "Contemporary social &amp;amp; sociological theory : visualizing social worlds", "type" : "book" }, "uris" : [ "http://www.mendeley.com/documents/?uuid=adeacdff-401b-380b-8ea1-279eaa133f35" ] } ], "mendeley" : { "formattedCitation" : "(Allan, 2013)", "manualFormatting" : "(Allan, 2013, p. 181)", "plainTextFormattedCitation" : "(Allan, 2013)", "previouslyFormattedCitation" : "(Allan, 2013)" }, "properties" : {  }, "schema" : "https://github.com/citation-style-language/schema/raw/master/csl-citation.json" }</w:instrText>
      </w:r>
      <w:r>
        <w:rPr>
          <w:rFonts w:ascii="Times New Roman" w:hAnsi="Times New Roman" w:cs="Times New Roman"/>
        </w:rPr>
        <w:fldChar w:fldCharType="separate"/>
      </w:r>
      <w:r w:rsidRPr="006D6D2B">
        <w:rPr>
          <w:rFonts w:ascii="Times New Roman" w:hAnsi="Times New Roman" w:cs="Times New Roman"/>
          <w:noProof/>
        </w:rPr>
        <w:t>(Allan, 2013</w:t>
      </w:r>
      <w:r>
        <w:rPr>
          <w:rFonts w:ascii="Times New Roman" w:hAnsi="Times New Roman" w:cs="Times New Roman"/>
          <w:noProof/>
        </w:rPr>
        <w:t>, p. 181</w:t>
      </w:r>
      <w:r w:rsidRPr="006D6D2B">
        <w:rPr>
          <w:rFonts w:ascii="Times New Roman" w:hAnsi="Times New Roman" w:cs="Times New Roman"/>
          <w:noProof/>
        </w:rPr>
        <w:t>)</w:t>
      </w:r>
      <w:r>
        <w:rPr>
          <w:rFonts w:ascii="Times New Roman" w:hAnsi="Times New Roman" w:cs="Times New Roman"/>
        </w:rPr>
        <w:fldChar w:fldCharType="end"/>
      </w:r>
      <w:r w:rsidR="009D7521">
        <w:rPr>
          <w:rFonts w:ascii="Times New Roman" w:hAnsi="Times New Roman" w:cs="Times New Roman"/>
        </w:rPr>
        <w:t>. These two forms of capital</w:t>
      </w:r>
      <w:r>
        <w:rPr>
          <w:rFonts w:ascii="Times New Roman" w:hAnsi="Times New Roman" w:cs="Times New Roman"/>
        </w:rPr>
        <w:t xml:space="preserve">, can be inherited, as they are largely internalized as the result of a person’s position in the social field. Since the social field that one is exposed to as a child is determined by one’s parents’ position in the social field, those from more affluent backgrounds tend to have higher levels of these capitals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"Bourdieu", "given" : "Pierre", "non-dropping-particle" : "", "parse-names" : false, "suffix" : "" } ], "id" : "ITEM-1", "issued" : { "date-parts" : [ [ "1984" ] ] }, "publisher" : "Harvard University Press", "publisher-place" : "Cambridge", "title" : "Distinction: A Social Critique of the Judgement of Taste", "type" : "book" }, "uris" : [ "http://www.mendeley.com/documents/?uuid=94f4b93e-a12a-462e-87e0-44f010eb2e54" ] } ], "mendeley" : { "formattedCitation" : "(Bourdieu, 1984)", "plainTextFormattedCitation" : "(Bourdieu, 1984)", "previouslyFormattedCitation" : "(Bourdieu, 1984)" }, "properties" : {  }, "schema" : "https://github.com/citation-style-language/schema/raw/master/csl-citation.json" }</w:instrText>
      </w:r>
      <w:r>
        <w:rPr>
          <w:rFonts w:ascii="Times New Roman" w:hAnsi="Times New Roman" w:cs="Times New Roman"/>
        </w:rPr>
        <w:fldChar w:fldCharType="separate"/>
      </w:r>
      <w:r w:rsidRPr="00CA4F56">
        <w:rPr>
          <w:rFonts w:ascii="Times New Roman" w:hAnsi="Times New Roman" w:cs="Times New Roman"/>
          <w:noProof/>
        </w:rPr>
        <w:t>(Bourdieu, 1984)</w:t>
      </w:r>
      <w:r>
        <w:rPr>
          <w:rFonts w:ascii="Times New Roman" w:hAnsi="Times New Roman" w:cs="Times New Roman"/>
        </w:rPr>
        <w:fldChar w:fldCharType="end"/>
      </w:r>
      <w:r>
        <w:rPr>
          <w:rFonts w:ascii="Times New Roman" w:hAnsi="Times New Roman" w:cs="Times New Roman"/>
        </w:rPr>
        <w:t>. It is worth noting</w:t>
      </w:r>
      <w:r w:rsidR="00F86F2E">
        <w:rPr>
          <w:rFonts w:ascii="Times New Roman" w:hAnsi="Times New Roman" w:cs="Times New Roman"/>
        </w:rPr>
        <w:t>,</w:t>
      </w:r>
      <w:r>
        <w:rPr>
          <w:rFonts w:ascii="Times New Roman" w:hAnsi="Times New Roman" w:cs="Times New Roman"/>
        </w:rPr>
        <w:t xml:space="preserve"> that the value of these types of capi</w:t>
      </w:r>
      <w:r w:rsidR="00F86F2E">
        <w:rPr>
          <w:rFonts w:ascii="Times New Roman" w:hAnsi="Times New Roman" w:cs="Times New Roman"/>
        </w:rPr>
        <w:t>tals are contextually dependent.</w:t>
      </w:r>
      <w:r>
        <w:rPr>
          <w:rFonts w:ascii="Times New Roman" w:hAnsi="Times New Roman" w:cs="Times New Roman"/>
        </w:rPr>
        <w:t xml:space="preserve"> For example, knowing Kendall Jenner is not a relationship I can leverage to get a job in the Halifax job market. Similarly, having an advanced degree in art history would not help me be successful in a prison setting. In order to be productively invested, the </w:t>
      </w:r>
      <w:r w:rsidR="00B34FBB">
        <w:rPr>
          <w:rFonts w:ascii="Times New Roman" w:hAnsi="Times New Roman" w:cs="Times New Roman"/>
        </w:rPr>
        <w:t>capital has to match the field</w:t>
      </w:r>
      <w:r>
        <w:rPr>
          <w:rFonts w:ascii="Times New Roman" w:hAnsi="Times New Roman" w:cs="Times New Roman"/>
        </w:rPr>
        <w:t xml:space="preserve">. Given that medical school admissions have largely been the domain of the upper socioeconomic classes, the social and cultural capitals that can be productively invested in this </w:t>
      </w:r>
      <w:r>
        <w:rPr>
          <w:rFonts w:ascii="Times New Roman" w:hAnsi="Times New Roman" w:cs="Times New Roman"/>
        </w:rPr>
        <w:lastRenderedPageBreak/>
        <w:t>process are ones which are developed in upper/upper-middle</w:t>
      </w:r>
      <w:r w:rsidR="00F86F2E">
        <w:rPr>
          <w:rFonts w:ascii="Times New Roman" w:hAnsi="Times New Roman" w:cs="Times New Roman"/>
        </w:rPr>
        <w:t xml:space="preserve"> </w:t>
      </w:r>
      <w:r>
        <w:rPr>
          <w:rFonts w:ascii="Times New Roman" w:hAnsi="Times New Roman" w:cs="Times New Roman"/>
        </w:rPr>
        <w:t>class environments. This cyclical relationship helps to explain how the upper and middle classes have maintained control over these institutions for such a long time.</w:t>
      </w:r>
    </w:p>
    <w:p w14:paraId="5D5C7B96" w14:textId="77777777" w:rsidR="00385ECE" w:rsidRPr="00D8740D" w:rsidRDefault="00385ECE" w:rsidP="00385ECE">
      <w:pPr>
        <w:spacing w:line="480" w:lineRule="auto"/>
        <w:rPr>
          <w:rFonts w:ascii="Times New Roman" w:hAnsi="Times New Roman" w:cs="Times New Roman"/>
        </w:rPr>
      </w:pPr>
    </w:p>
    <w:p w14:paraId="3FFE1996" w14:textId="77777777" w:rsidR="00385ECE" w:rsidRPr="00427531" w:rsidRDefault="00385ECE" w:rsidP="00227508">
      <w:pPr>
        <w:pStyle w:val="Heading2"/>
        <w:rPr>
          <w:rFonts w:ascii="Times New Roman" w:hAnsi="Times New Roman" w:cs="Times New Roman"/>
          <w:b/>
          <w:i/>
          <w:color w:val="000000" w:themeColor="text1"/>
          <w:sz w:val="24"/>
        </w:rPr>
      </w:pPr>
      <w:bookmarkStart w:id="7" w:name="_Toc513151185"/>
      <w:r w:rsidRPr="00427531">
        <w:rPr>
          <w:rFonts w:ascii="Times New Roman" w:hAnsi="Times New Roman" w:cs="Times New Roman"/>
          <w:b/>
          <w:i/>
          <w:color w:val="000000" w:themeColor="text1"/>
          <w:sz w:val="24"/>
        </w:rPr>
        <w:t>Making meaning out of ambiguity</w:t>
      </w:r>
      <w:bookmarkEnd w:id="7"/>
    </w:p>
    <w:p w14:paraId="34AC2370" w14:textId="77777777" w:rsidR="00227508" w:rsidRPr="00227508" w:rsidRDefault="00227508" w:rsidP="00227508"/>
    <w:p w14:paraId="31D6C524" w14:textId="25EDBF0D" w:rsidR="00385ECE" w:rsidRDefault="00385ECE" w:rsidP="00385ECE">
      <w:pPr>
        <w:spacing w:line="480" w:lineRule="auto"/>
        <w:rPr>
          <w:rFonts w:ascii="Times New Roman" w:hAnsi="Times New Roman" w:cs="Times New Roman"/>
        </w:rPr>
      </w:pPr>
      <w:r>
        <w:rPr>
          <w:rFonts w:ascii="Times New Roman" w:hAnsi="Times New Roman" w:cs="Times New Roman"/>
        </w:rPr>
        <w:tab/>
        <w:t>The second sociological theory that was important for unders</w:t>
      </w:r>
      <w:r w:rsidR="00B34FBB">
        <w:rPr>
          <w:rFonts w:ascii="Times New Roman" w:hAnsi="Times New Roman" w:cs="Times New Roman"/>
        </w:rPr>
        <w:t>tanding my findings was the sub-</w:t>
      </w:r>
      <w:r>
        <w:rPr>
          <w:rFonts w:ascii="Times New Roman" w:hAnsi="Times New Roman" w:cs="Times New Roman"/>
        </w:rPr>
        <w:t xml:space="preserve">discipline of ethnomethodology. This is an approach to sociology, pioneered by Harold Garfinkel, which seeks to understand how humans organize social action in such a way as to create a sense of order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"ISBN" : "9781412992770", "abstract" : "3rd ed. Revised edition of: Contemporary social and sociological theory. c2011. Introductions. In the beginning was modernity -- Defining moments in twentieth-century theory / Talcott Parsons and the Frankfurt School -- Individuals and situations. The language of the self / Herbert Blumer -- Imaging the self / Erving Goffman -- Achieving social order / Harold Garfinkel -- Social exchanges / Geroge Homans, Peter Blau, and Randall Collins -- Social structures and systems. Structures of racial and gender inequality / William Julius Wilson and Janet Saltzman Chafetz -- Structuring class / Pierre Bourdieu -- Structures of power / Michel Foucault -- World systems theory / Immanuel Wallerstein -- The network society / Manuel Castells -- Modernity : possibilities and problems. Reason and democracy / Jurgen Habermas -- Civil society and democracy / Jeffrey C. Alexander -- Runaway modernity / Anthony Giddens -- Contemporary political identities. Being Black in America / Patricia Hill Collins and Cornel West -- Text, power, and women / Dorothy E. Smith -- Exposing sex / Judith Butler -- Conclusion : post-thinking.", "author" : [ { "dropping-particle" : "", "family" : "Allan", "given" : "Kenneth", "non-dropping-particle" : "", "parse-names" : false, "suffix" : "" } ], "edition" : "3rd", "id" : "ITEM-1", "issued" : { "date-parts" : [ [ "2013" ] ] }, "publisher" : "SAGE", "publisher-place" : "Los Angeles", "title" : "Contemporary social &amp;amp; sociological theory : visualizing social worlds", "type" : "book" }, "uris" : [ "http://www.mendeley.com/documents/?uuid=adeacdff-401b-380b-8ea1-279eaa133f35" ] } ], "mendeley" : { "formattedCitation" : "(Allan, 2013)", "plainTextFormattedCitation" : "(Allan, 2013)", "previouslyFormattedCitation" : "(Allan, 2013)" }, "properties" : {  }, "schema" : "https://github.com/citation-style-language/schema/raw/master/csl-citation.json" }</w:instrText>
      </w:r>
      <w:r>
        <w:rPr>
          <w:rFonts w:ascii="Times New Roman" w:hAnsi="Times New Roman" w:cs="Times New Roman"/>
        </w:rPr>
        <w:fldChar w:fldCharType="separate"/>
      </w:r>
      <w:r w:rsidRPr="00087EC3">
        <w:rPr>
          <w:rFonts w:ascii="Times New Roman" w:hAnsi="Times New Roman" w:cs="Times New Roman"/>
          <w:noProof/>
        </w:rPr>
        <w:t>(Allan, 2013)</w:t>
      </w:r>
      <w:r>
        <w:rPr>
          <w:rFonts w:ascii="Times New Roman" w:hAnsi="Times New Roman" w:cs="Times New Roman"/>
        </w:rPr>
        <w:fldChar w:fldCharType="end"/>
      </w:r>
      <w:r>
        <w:rPr>
          <w:rFonts w:ascii="Times New Roman" w:hAnsi="Times New Roman" w:cs="Times New Roman"/>
        </w:rPr>
        <w:t>. This theory arose in response to other social theories which tried to claim that all social order is the product of outside social structures and constructs which tell people how to behave and act. Garfinkel rejected this claim, saying that this would imply that social actors sleep walk through the world with no sense of what they are doing</w:t>
      </w:r>
      <w:r w:rsidR="00625117">
        <w:rPr>
          <w:rFonts w:ascii="Times New Roman" w:hAnsi="Times New Roman" w:cs="Times New Roman"/>
        </w:rPr>
        <w:t>,</w:t>
      </w:r>
      <w:r>
        <w:rPr>
          <w:rFonts w:ascii="Times New Roman" w:hAnsi="Times New Roman" w:cs="Times New Roman"/>
        </w:rPr>
        <w:t xml:space="preserve"> or why they are doing it</w:t>
      </w:r>
      <w:r w:rsidR="00625117">
        <w:rPr>
          <w:rFonts w:ascii="Times New Roman" w:hAnsi="Times New Roman" w:cs="Times New Roman"/>
        </w:rPr>
        <w:t>,</w:t>
      </w:r>
      <w:r>
        <w:rPr>
          <w:rFonts w:ascii="Times New Roman" w:hAnsi="Times New Roman" w:cs="Times New Roman"/>
        </w:rPr>
        <w:t xml:space="preserve"> other than a vague sense that something outside themselves is forcing them to do it. He shows that this is not the case through a series of breaching experiments which he uses to demonstrate that people are able to give an account of what they are doing and why they are doing it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"Garfinkel", "given" : "Harold", "non-dropping-particle" : "", "parse-names" : false, "suffix" : "" } ], "id" : "ITEM-1", "issued" : { "date-parts" : [ [ "1984" ] ] }, "publisher" : "Polity Press", "publisher-place" : "Cambridge", "title" : "Studies in Ethnomethodology", "type" : "book" }, "uris" : [ "http://www.mendeley.com/documents/?uuid=2783140f-6102-4ee8-89f4-01008df36c96" ] } ], "mendeley" : { "formattedCitation" : "(Garfinkel, 1984)", "plainTextFormattedCitation" : "(Garfinkel, 1984)", "previouslyFormattedCitation" : "(Garfinkel, 1984)" }, "properties" : {  }, "schema" : "https://github.com/citation-style-language/schema/raw/master/csl-citation.json" }</w:instrText>
      </w:r>
      <w:r>
        <w:rPr>
          <w:rFonts w:ascii="Times New Roman" w:hAnsi="Times New Roman" w:cs="Times New Roman"/>
        </w:rPr>
        <w:fldChar w:fldCharType="separate"/>
      </w:r>
      <w:r w:rsidRPr="00E41894">
        <w:rPr>
          <w:rFonts w:ascii="Times New Roman" w:hAnsi="Times New Roman" w:cs="Times New Roman"/>
          <w:noProof/>
        </w:rPr>
        <w:t>(Garfinkel, 1984)</w:t>
      </w:r>
      <w:r>
        <w:rPr>
          <w:rFonts w:ascii="Times New Roman" w:hAnsi="Times New Roman" w:cs="Times New Roman"/>
        </w:rPr>
        <w:fldChar w:fldCharType="end"/>
      </w:r>
      <w:r>
        <w:rPr>
          <w:rFonts w:ascii="Times New Roman" w:hAnsi="Times New Roman" w:cs="Times New Roman"/>
        </w:rPr>
        <w:t>. Garfinkel proposes that rather being the product of outside forces, social order is the result of the practical actions taken by people to make what they are doing recognizable as social achievements. This creates a sense of social order, even though under the surface there is nothing forcing this to be so.</w:t>
      </w:r>
      <w:r w:rsidR="00B34FBB">
        <w:rPr>
          <w:rFonts w:ascii="Times New Roman" w:hAnsi="Times New Roman" w:cs="Times New Roman"/>
        </w:rPr>
        <w:t xml:space="preserve"> </w:t>
      </w:r>
      <w:r>
        <w:rPr>
          <w:rFonts w:ascii="Times New Roman" w:hAnsi="Times New Roman" w:cs="Times New Roman"/>
        </w:rPr>
        <w:t>This concept is important for understanding how premeds navigate the ambiguity in the application process and will be further described in my findings section.</w:t>
      </w:r>
    </w:p>
    <w:p w14:paraId="5B159F3A" w14:textId="6F98BC14" w:rsidR="00EB7226" w:rsidRPr="00427531" w:rsidRDefault="00385ECE" w:rsidP="00427531">
      <w:pPr>
        <w:spacing w:line="480" w:lineRule="auto"/>
        <w:ind w:firstLine="720"/>
        <w:rPr>
          <w:rFonts w:ascii="Times New Roman" w:hAnsi="Times New Roman" w:cs="Times New Roman"/>
          <w:i/>
        </w:rPr>
      </w:pPr>
      <w:r>
        <w:rPr>
          <w:rFonts w:ascii="Times New Roman" w:hAnsi="Times New Roman" w:cs="Times New Roman"/>
        </w:rPr>
        <w:t xml:space="preserve">With a solid understanding of the previous research on the topic, and several important sociological theories in hand, this project sought to answer the question: </w:t>
      </w:r>
      <w:r w:rsidRPr="004D6EA8">
        <w:rPr>
          <w:rFonts w:ascii="Times New Roman" w:hAnsi="Times New Roman" w:cs="Times New Roman"/>
          <w:i/>
        </w:rPr>
        <w:t xml:space="preserve">How are premedical </w:t>
      </w:r>
      <w:r w:rsidRPr="004D6EA8">
        <w:rPr>
          <w:rFonts w:ascii="Times New Roman" w:hAnsi="Times New Roman" w:cs="Times New Roman"/>
          <w:i/>
        </w:rPr>
        <w:lastRenderedPageBreak/>
        <w:t>students’ extracurricular activity choices influenced by changes in medical school admissions criteria?</w:t>
      </w:r>
      <w:r>
        <w:rPr>
          <w:rFonts w:ascii="Times New Roman" w:hAnsi="Times New Roman" w:cs="Times New Roman"/>
        </w:rPr>
        <w:t xml:space="preserve"> To answer this question, I conducted six semi-structured interviews with premedical students at Dalhousie University.</w:t>
      </w:r>
    </w:p>
    <w:p w14:paraId="1AFDA4B7" w14:textId="77777777" w:rsidR="002762AD" w:rsidRDefault="002762AD" w:rsidP="00916837">
      <w:pPr>
        <w:pStyle w:val="Heading1"/>
        <w:rPr>
          <w:rFonts w:ascii="Times New Roman" w:hAnsi="Times New Roman" w:cs="Times New Roman"/>
          <w:b/>
          <w:color w:val="000000" w:themeColor="text1"/>
          <w:sz w:val="24"/>
        </w:rPr>
      </w:pPr>
      <w:bookmarkStart w:id="8" w:name="_Toc513151186"/>
      <w:r w:rsidRPr="002762AD">
        <w:rPr>
          <w:rFonts w:ascii="Times New Roman" w:hAnsi="Times New Roman" w:cs="Times New Roman"/>
          <w:b/>
          <w:color w:val="000000" w:themeColor="text1"/>
          <w:sz w:val="24"/>
        </w:rPr>
        <w:t>METHODS</w:t>
      </w:r>
      <w:bookmarkEnd w:id="8"/>
    </w:p>
    <w:p w14:paraId="227AA894" w14:textId="77777777" w:rsidR="00227508" w:rsidRDefault="00227508" w:rsidP="00227508"/>
    <w:p w14:paraId="219F6618" w14:textId="12A396AC" w:rsidR="00227508" w:rsidRPr="00427531" w:rsidRDefault="00582915" w:rsidP="00227508">
      <w:pPr>
        <w:pStyle w:val="Heading2"/>
        <w:rPr>
          <w:rFonts w:ascii="Times New Roman" w:hAnsi="Times New Roman" w:cs="Times New Roman"/>
          <w:b/>
          <w:i/>
          <w:color w:val="000000" w:themeColor="text1"/>
          <w:sz w:val="24"/>
        </w:rPr>
      </w:pPr>
      <w:bookmarkStart w:id="9" w:name="_Toc513151187"/>
      <w:r>
        <w:rPr>
          <w:rFonts w:ascii="Times New Roman" w:hAnsi="Times New Roman" w:cs="Times New Roman"/>
          <w:b/>
          <w:i/>
          <w:color w:val="000000" w:themeColor="text1"/>
          <w:sz w:val="24"/>
        </w:rPr>
        <w:t>Qualitative m</w:t>
      </w:r>
      <w:r w:rsidR="00227508" w:rsidRPr="00427531">
        <w:rPr>
          <w:rFonts w:ascii="Times New Roman" w:hAnsi="Times New Roman" w:cs="Times New Roman"/>
          <w:b/>
          <w:i/>
          <w:color w:val="000000" w:themeColor="text1"/>
          <w:sz w:val="24"/>
        </w:rPr>
        <w:t>ethodology</w:t>
      </w:r>
      <w:bookmarkEnd w:id="9"/>
    </w:p>
    <w:p w14:paraId="5D52832C" w14:textId="77777777" w:rsidR="00227508" w:rsidRPr="00227508" w:rsidRDefault="00227508" w:rsidP="00227508"/>
    <w:p w14:paraId="7B1C7C95" w14:textId="03980CE4" w:rsidR="00227508" w:rsidRPr="00042637" w:rsidRDefault="00227508" w:rsidP="00227508">
      <w:pPr>
        <w:spacing w:line="480" w:lineRule="auto"/>
        <w:rPr>
          <w:rFonts w:ascii="Times New Roman" w:hAnsi="Times New Roman" w:cs="Times New Roman"/>
        </w:rPr>
      </w:pPr>
      <w:r w:rsidRPr="00042637">
        <w:rPr>
          <w:rFonts w:ascii="Times New Roman" w:hAnsi="Times New Roman" w:cs="Times New Roman"/>
        </w:rPr>
        <w:tab/>
        <w:t xml:space="preserve">Much of the previous research on premedical students has been done using quantitative methods, primarily surveys </w:t>
      </w:r>
      <w:r w:rsidRPr="00042637">
        <w:rPr>
          <w:rFonts w:ascii="Times New Roman" w:hAnsi="Times New Roman" w:cs="Times New Roman"/>
        </w:rPr>
        <w:fldChar w:fldCharType="begin" w:fldLock="1"/>
      </w:r>
      <w:r w:rsidR="001976B4">
        <w:rPr>
          <w:rFonts w:ascii="Times New Roman" w:hAnsi="Times New Roman" w:cs="Times New Roman"/>
        </w:rPr>
        <w:instrText>ADDIN CSL_CITATION { "citationItems" : [ { "id" : "ITEM-1", "itemData" : { "author" : [ { "dropping-particle" : "", "family" : "Merton", "given" : "R.", "non-dropping-particle" : "", "parse-names" : false, "suffix" : "" }, { "dropping-particle" : "", "family" : "Reader", "given" : "G", "non-dropping-particle" : "", "parse-names" : false, "suffix" : "" }, { "dropping-particle" : "", "family" : "Kendall", "given" : "P", "non-dropping-particle" : "", "parse-names" : false, "suffix" : "" } ], "id" : "ITEM-1", "issued" : { "date-parts" : [ [ "1957" ] ] }, "publisher" : "Harvard University Press", "publisher-place" : "Cambridge", "title" : "The student-physician; introductory studies in the sociology of medical education", "type" : "book" }, "uris" : [ "http://www.mendeley.com/documents/?uuid=f5035f02-1cb6-422a-92ed-71ef599d128d" ] }, { "id" : "ITEM-2", "itemData" : { "author" : [ { "dropping-particle" : "", "family" : "Hackman", "given" : "Judith D", "non-dropping-particle" : "", "parse-names" : false, "suffix" : "" }, { "dropping-particle" : "", "family" : "Low-Beer", "given" : "John R", "non-dropping-particle" : "", "parse-names" : false, "suffix" : "" }, { "dropping-particle" : "", "family" : "Rosenbaum", "given" : "James E", "non-dropping-particle" : "", "parse-names" : false, "suffix" : "" }, { "dropping-particle" : "", "family" : "Wilhelm", "given" : "Robert C", "non-dropping-particle" : "", "parse-names" : false, "suffix" : "" }, { "dropping-particle" : "", "family" : "Wugmeister", "given" : "Susi", "non-dropping-particle" : "", "parse-names" : false, "suffix" : "" } ], "container-title" : "Journal of Medical Education", "id" : "ITEM-2", "issue" : "1", "issued" : { "date-parts" : [ [ "1978" ] ] }, "page" : "308-313", "title" : "The Premed Stereotype", "type" : "article-journal", "volume" : "54" }, "uris" : [ "http://www.mendeley.com/documents/?uuid=b69bce34-b024-30c1-b519-be39fe29ae44" ] }, { "id" : "ITEM-3", "itemData" : { "ISSN" : "0022-2577", "PMID" : "6716428", "abstract" : "The \"premedical syndrome\" has been widely discussed but only anecdotally described. To learn whether the syndrome exists in the South Carolina schools and which traits compose it, the authors surveyed faculty members and students of 13 undergraduate colleges in the state. Premedical students were perceived as differing from nonpremedical students in being excessively competitive, academically, overspecialized , overachieving , more highly motivated, more highly self-disciplined, goal-oriented, and proud of their career choice. The perception by students and faculty members of the premedical syndrome may have important effects on the undergraduate curriculum and students' choices of major areas of study. Only 3 percent of the premedical students who responded to the survey were majoring in the liberal arts, and only 9 percent of the nonpremedical students were majoring in the natural sciences. These data suggest that the natural science departments in U.S. colleges may have become training grounds for premedical students to the exclusion of others. Modification of medical school admissions policies may be able to reverse some features of the premedical syndrome and some of its effects.", "author" : [ { "dropping-particle" : "", "family" : "Sade", "given" : "R M", "non-dropping-particle" : "", "parse-names" : false, "suffix" : "" }, { "dropping-particle" : "", "family" : "Fleming", "given" : "G A", "non-dropping-particle" : "", "parse-names" : false, "suffix" : "" }, { "dropping-particle" : "", "family" : "Ross", "given" : "G R", "non-dropping-particle" : "", "parse-names" : false, "suffix" : "" } ], "container-title" : "Journal of medical education", "id" : "ITEM-3", "issue" : "5", "issued" : { "date-parts" : [ [ "1984", "5" ] ] }, "page" : "386-91", "title" : "A survey on the 'premedical syndrome'.", "type" : "article-journal", "volume" : "59" }, "uris" : [ "http://www.mendeley.com/documents/?uuid=47541049-34a4-304f-a7d2-b74e1135ca21" ] } ], "mendeley" : { "formattedCitation" : "(Hackman et al., 1978; Merton et al., 1957; Sade et al., 1984)", "plainTextFormattedCitation" : "(Hackman et al., 1978; Merton et al., 1957; Sade et al., 1984)", "previouslyFormattedCitation" : "(Hackman et al., 1978; Merton et al., 1957; Sade et al., 1984)" }, "properties" : {  }, "schema" : "https://github.com/citation-style-language/schema/raw/master/csl-citation.json" }</w:instrText>
      </w:r>
      <w:r w:rsidRPr="00042637">
        <w:rPr>
          <w:rFonts w:ascii="Times New Roman" w:hAnsi="Times New Roman" w:cs="Times New Roman"/>
        </w:rPr>
        <w:fldChar w:fldCharType="separate"/>
      </w:r>
      <w:r w:rsidR="001976B4" w:rsidRPr="001976B4">
        <w:rPr>
          <w:rFonts w:ascii="Times New Roman" w:hAnsi="Times New Roman" w:cs="Times New Roman"/>
          <w:noProof/>
        </w:rPr>
        <w:t>(Hackman et al., 1978; Merton et al., 1957; Sade et al., 1984)</w:t>
      </w:r>
      <w:r w:rsidRPr="00042637">
        <w:rPr>
          <w:rFonts w:ascii="Times New Roman" w:hAnsi="Times New Roman" w:cs="Times New Roman"/>
        </w:rPr>
        <w:fldChar w:fldCharType="end"/>
      </w:r>
      <w:r w:rsidRPr="00042637">
        <w:rPr>
          <w:rFonts w:ascii="Times New Roman" w:hAnsi="Times New Roman" w:cs="Times New Roman"/>
        </w:rPr>
        <w:t>. This focus on quantifying the premed experience has left us mostly i</w:t>
      </w:r>
      <w:r w:rsidR="00625117">
        <w:rPr>
          <w:rFonts w:ascii="Times New Roman" w:hAnsi="Times New Roman" w:cs="Times New Roman"/>
        </w:rPr>
        <w:t>n the dark about</w:t>
      </w:r>
      <w:r w:rsidRPr="00042637">
        <w:rPr>
          <w:rFonts w:ascii="Times New Roman" w:hAnsi="Times New Roman" w:cs="Times New Roman"/>
        </w:rPr>
        <w:t xml:space="preserve"> how premeds experience and negotiate this educational pathway </w:t>
      </w:r>
      <w:r w:rsidRPr="00042637">
        <w:rPr>
          <w:rFonts w:ascii="Times New Roman" w:hAnsi="Times New Roman" w:cs="Times New Roman"/>
        </w:rPr>
        <w:fldChar w:fldCharType="begin" w:fldLock="1"/>
      </w:r>
      <w:r w:rsidR="001976B4">
        <w:rPr>
          <w:rFonts w:ascii="Times New Roman" w:hAnsi="Times New Roman" w:cs="Times New Roman"/>
        </w:rPr>
        <w:instrText>ADDIN CSL_CITATION { "citationItems" : [ { "id" : "ITEM-1", "itemData" : { "DOI" : "10.5116/ijme.5103.a8d3", "ISSN" : "2042-6372", "PMID" : "23951400", "abstract" : "OBJECTIVES To better understand the consequences of the premedical years for the character of (future) physicians by critically reviewing the empirical research done on the undergraduate premedical experience in the United States. METHODS We searched ERIC, JSTOR, PubMed, Scopus, ISI Web of Science, and PsycINFO from the earliest available date for empirical, peer-reviewed studies of premedical students in the United States. We then used qualitative methods to uncover overall themes present in this literature. RESULTS The initial literature search identified 1,168 articles, 19 of which were included for review. Reviewed articles were published between 1976 and 2010 with the majority published prior to 1990. Articles covered two broad topics: explaining attrition from the premedical track, and investigating the personality traits and stereotypes of premedical students. Self-selection bias and high attrition rates were among the limitations of the reviewed articles. CONCLUSIONS There is very little current research on the premedical experience. Given the importance of the premedical years on the process of becoming a medical professional, it is imperative that we do more and better research on how the premedical experience shapes future physicians.", "author" : [ { "dropping-particle" : "", "family" : "Lin", "given" : "Katherine Y", "non-dropping-particle" : "", "parse-names" : false, "suffix" : "" }, { "dropping-particle" : "", "family" : "Parnami", "given" : "Sonali", "non-dropping-particle" : "", "parse-names" : false, "suffix" : "" }, { "dropping-particle" : "", "family" : "Fuhrel-Forbis", "given" : "Andrea", "non-dropping-particle" : "", "parse-names" : false, "suffix" : "" }, { "dropping-particle" : "", "family" : "Anspach", "given" : "Renee R", "non-dropping-particle" : "", "parse-names" : false, "suffix" : "" }, { "dropping-particle" : "", "family" : "Crawford", "given" : "Brett", "non-dropping-particle" : "", "parse-names" : false, "suffix" : "" }, { "dropping-particle" : "", "family" : "Vries", "given" : "Raymond G", "non-dropping-particle" : "De", "parse-names" : false, "suffix" : "" } ], "container-title" : "International journal of medical education", "id" : "ITEM-1", "issued" : { "date-parts" : [ [ "2013" ] ] }, "page" : "26-37", "publisher" : "IJME", "title" : "The undergraduate premedical experience in the United States: a critical review.", "type" : "article-journal", "volume" : "4" }, "uris" : [ "http://www.mendeley.com/documents/?uuid=bdc29590-85c4-3255-9dd1-a0c0f0fc8316" ] } ], "mendeley" : { "formattedCitation" : "(Lin et al., 2013)", "plainTextFormattedCitation" : "(Lin et al., 2013)", "previouslyFormattedCitation" : "(Lin et al., 2013)" }, "properties" : {  }, "schema" : "https://github.com/citation-style-language/schema/raw/master/csl-citation.json" }</w:instrText>
      </w:r>
      <w:r w:rsidRPr="00042637">
        <w:rPr>
          <w:rFonts w:ascii="Times New Roman" w:hAnsi="Times New Roman" w:cs="Times New Roman"/>
        </w:rPr>
        <w:fldChar w:fldCharType="separate"/>
      </w:r>
      <w:r w:rsidR="001976B4" w:rsidRPr="001976B4">
        <w:rPr>
          <w:rFonts w:ascii="Times New Roman" w:hAnsi="Times New Roman" w:cs="Times New Roman"/>
          <w:noProof/>
        </w:rPr>
        <w:t>(Lin et al., 2013)</w:t>
      </w:r>
      <w:r w:rsidRPr="00042637">
        <w:rPr>
          <w:rFonts w:ascii="Times New Roman" w:hAnsi="Times New Roman" w:cs="Times New Roman"/>
        </w:rPr>
        <w:fldChar w:fldCharType="end"/>
      </w:r>
      <w:r w:rsidRPr="00042637">
        <w:rPr>
          <w:rFonts w:ascii="Times New Roman" w:hAnsi="Times New Roman" w:cs="Times New Roman"/>
        </w:rPr>
        <w:t xml:space="preserve">. Shedding light on the experiences and perspectives of premeds </w:t>
      </w:r>
      <w:r>
        <w:rPr>
          <w:rFonts w:ascii="Times New Roman" w:hAnsi="Times New Roman" w:cs="Times New Roman"/>
        </w:rPr>
        <w:t>i</w:t>
      </w:r>
      <w:r w:rsidRPr="00042637">
        <w:rPr>
          <w:rFonts w:ascii="Times New Roman" w:hAnsi="Times New Roman" w:cs="Times New Roman"/>
        </w:rPr>
        <w:t xml:space="preserve">s </w:t>
      </w:r>
      <w:r>
        <w:rPr>
          <w:rFonts w:ascii="Times New Roman" w:hAnsi="Times New Roman" w:cs="Times New Roman"/>
        </w:rPr>
        <w:t>the primary</w:t>
      </w:r>
      <w:r w:rsidRPr="00042637">
        <w:rPr>
          <w:rFonts w:ascii="Times New Roman" w:hAnsi="Times New Roman" w:cs="Times New Roman"/>
        </w:rPr>
        <w:t xml:space="preserve"> aim of this project</w:t>
      </w:r>
      <w:r>
        <w:rPr>
          <w:rFonts w:ascii="Times New Roman" w:hAnsi="Times New Roman" w:cs="Times New Roman"/>
        </w:rPr>
        <w:t>. Therefore,</w:t>
      </w:r>
      <w:r w:rsidRPr="00042637">
        <w:rPr>
          <w:rFonts w:ascii="Times New Roman" w:hAnsi="Times New Roman" w:cs="Times New Roman"/>
        </w:rPr>
        <w:t xml:space="preserve"> as this is exploratory</w:t>
      </w:r>
      <w:r>
        <w:rPr>
          <w:rFonts w:ascii="Times New Roman" w:hAnsi="Times New Roman" w:cs="Times New Roman"/>
        </w:rPr>
        <w:t xml:space="preserve"> research,</w:t>
      </w:r>
      <w:r w:rsidRPr="00042637">
        <w:rPr>
          <w:rFonts w:ascii="Times New Roman" w:hAnsi="Times New Roman" w:cs="Times New Roman"/>
        </w:rPr>
        <w:t xml:space="preserve"> </w:t>
      </w:r>
      <w:r>
        <w:rPr>
          <w:rFonts w:ascii="Times New Roman" w:hAnsi="Times New Roman" w:cs="Times New Roman"/>
        </w:rPr>
        <w:t>a</w:t>
      </w:r>
      <w:r w:rsidRPr="00042637">
        <w:rPr>
          <w:rFonts w:ascii="Times New Roman" w:hAnsi="Times New Roman" w:cs="Times New Roman"/>
        </w:rPr>
        <w:t xml:space="preserve"> qualitative </w:t>
      </w:r>
      <w:r>
        <w:rPr>
          <w:rFonts w:ascii="Times New Roman" w:hAnsi="Times New Roman" w:cs="Times New Roman"/>
        </w:rPr>
        <w:t>approach is more appropriate</w:t>
      </w:r>
      <w:r w:rsidRPr="00042637">
        <w:rPr>
          <w:rFonts w:ascii="Times New Roman" w:hAnsi="Times New Roman" w:cs="Times New Roman"/>
        </w:rPr>
        <w:t xml:space="preserve">. Qualitative methods, and more specifically interviews, are recognized for their ability access the meanings, interpretations, and perspectives participants have about their social contexts </w:t>
      </w:r>
      <w:r w:rsidRPr="00042637">
        <w:rPr>
          <w:rFonts w:ascii="Times New Roman" w:hAnsi="Times New Roman" w:cs="Times New Roman"/>
        </w:rPr>
        <w:fldChar w:fldCharType="begin" w:fldLock="1"/>
      </w:r>
      <w:r w:rsidR="001976B4">
        <w:rPr>
          <w:rFonts w:ascii="Times New Roman" w:hAnsi="Times New Roman" w:cs="Times New Roman"/>
        </w:rPr>
        <w:instrText>ADDIN CSL_CITATION { "citationItems" : [ { "id" : "ITEM-1", "itemData" : { "author" : [ { "dropping-particle" : "", "family" : "Kvale", "given" : "Steinar", "non-dropping-particle" : "", "parse-names" : false, "suffix" : "" } ], "id" : "ITEM-1", "issued" : { "date-parts" : [ [ "1996" ] ] }, "number-of-pages" : "124-159", "publisher" : "SAGE", "publisher-place" : "London", "title" : "Interviews: An Introduction to Qualitative Research Interviewing", "type" : "book" }, "uris" : [ "http://www.mendeley.com/documents/?uuid=d71b3c5b-2408-4553-b2e0-82af2f514622" ] }, { "id" : "ITEM-2", "itemData" : { "author" : [ { "dropping-particle" : "", "family" : "Berg", "given" : "B", "non-dropping-particle" : "", "parse-names" : false, "suffix" : "" }, { "dropping-particle" : "", "family" : "Lune", "given" : "H", "non-dropping-particle" : "", "parse-names" : false, "suffix" : "" } ], "id" : "ITEM-2", "issued" : { "date-parts" : [ [ "2012" ] ] }, "publisher" : "Pearson", "publisher-place" : "Boston", "title" : "Qualitative Research Methods", "type" : "book" }, "uris" : [ "http://www.mendeley.com/documents/?uuid=54d30e8f-060d-49e7-bb9a-ce5ee19c1c9e" ] } ], "mendeley" : { "formattedCitation" : "(Berg &amp; Lune, 2012; Kvale, 1996)", "plainTextFormattedCitation" : "(Berg &amp; Lune, 2012; Kvale, 1996)", "previouslyFormattedCitation" : "(Berg &amp; Lune, 2012; Kvale, 1996)" }, "properties" : {  }, "schema" : "https://github.com/citation-style-language/schema/raw/master/csl-citation.json" }</w:instrText>
      </w:r>
      <w:r w:rsidRPr="00042637">
        <w:rPr>
          <w:rFonts w:ascii="Times New Roman" w:hAnsi="Times New Roman" w:cs="Times New Roman"/>
        </w:rPr>
        <w:fldChar w:fldCharType="separate"/>
      </w:r>
      <w:r w:rsidR="001976B4" w:rsidRPr="001976B4">
        <w:rPr>
          <w:rFonts w:ascii="Times New Roman" w:hAnsi="Times New Roman" w:cs="Times New Roman"/>
          <w:noProof/>
        </w:rPr>
        <w:t>(Berg &amp; Lune, 2012; Kvale, 1996)</w:t>
      </w:r>
      <w:r w:rsidRPr="00042637">
        <w:rPr>
          <w:rFonts w:ascii="Times New Roman" w:hAnsi="Times New Roman" w:cs="Times New Roman"/>
        </w:rPr>
        <w:fldChar w:fldCharType="end"/>
      </w:r>
      <w:r w:rsidRPr="00042637">
        <w:rPr>
          <w:rFonts w:ascii="Times New Roman" w:hAnsi="Times New Roman" w:cs="Times New Roman"/>
        </w:rPr>
        <w:t xml:space="preserve">. This suited my research question which sought to discover </w:t>
      </w:r>
      <w:r>
        <w:rPr>
          <w:rFonts w:ascii="Times New Roman" w:hAnsi="Times New Roman" w:cs="Times New Roman"/>
        </w:rPr>
        <w:t xml:space="preserve">both </w:t>
      </w:r>
      <w:r w:rsidRPr="00042637">
        <w:rPr>
          <w:rFonts w:ascii="Times New Roman" w:hAnsi="Times New Roman" w:cs="Times New Roman"/>
        </w:rPr>
        <w:t xml:space="preserve">why and how premeds choose their extracurricular activities. </w:t>
      </w:r>
      <w:r>
        <w:rPr>
          <w:rFonts w:ascii="Times New Roman" w:hAnsi="Times New Roman" w:cs="Times New Roman"/>
        </w:rPr>
        <w:t xml:space="preserve">Interviews that are semi-structured have the additional </w:t>
      </w:r>
      <w:r w:rsidRPr="00042637">
        <w:rPr>
          <w:rFonts w:ascii="Times New Roman" w:hAnsi="Times New Roman" w:cs="Times New Roman"/>
        </w:rPr>
        <w:t>advantage of leaving space for parti</w:t>
      </w:r>
      <w:r w:rsidR="00625117">
        <w:rPr>
          <w:rFonts w:ascii="Times New Roman" w:hAnsi="Times New Roman" w:cs="Times New Roman"/>
        </w:rPr>
        <w:t>cipants to introduce ideas and explanations</w:t>
      </w:r>
      <w:r w:rsidRPr="00042637">
        <w:rPr>
          <w:rFonts w:ascii="Times New Roman" w:hAnsi="Times New Roman" w:cs="Times New Roman"/>
        </w:rPr>
        <w:t xml:space="preserve"> that I had not previously considered</w:t>
      </w:r>
      <w:r>
        <w:rPr>
          <w:rFonts w:ascii="Times New Roman" w:hAnsi="Times New Roman" w:cs="Times New Roman"/>
        </w:rPr>
        <w:t>.</w:t>
      </w:r>
      <w:r w:rsidRPr="00042637">
        <w:rPr>
          <w:rFonts w:ascii="Times New Roman" w:hAnsi="Times New Roman" w:cs="Times New Roman"/>
        </w:rPr>
        <w:t xml:space="preserve"> </w:t>
      </w:r>
      <w:r w:rsidR="00625117">
        <w:rPr>
          <w:rFonts w:ascii="Times New Roman" w:hAnsi="Times New Roman" w:cs="Times New Roman"/>
        </w:rPr>
        <w:t xml:space="preserve">This flexible format </w:t>
      </w:r>
      <w:r w:rsidRPr="00042637">
        <w:rPr>
          <w:rFonts w:ascii="Times New Roman" w:hAnsi="Times New Roman" w:cs="Times New Roman"/>
        </w:rPr>
        <w:t xml:space="preserve">was important to me as I </w:t>
      </w:r>
      <w:r>
        <w:rPr>
          <w:rFonts w:ascii="Times New Roman" w:hAnsi="Times New Roman" w:cs="Times New Roman"/>
        </w:rPr>
        <w:t>being</w:t>
      </w:r>
      <w:r w:rsidRPr="00042637">
        <w:rPr>
          <w:rFonts w:ascii="Times New Roman" w:hAnsi="Times New Roman" w:cs="Times New Roman"/>
        </w:rPr>
        <w:t xml:space="preserve"> </w:t>
      </w:r>
      <w:r w:rsidR="00625117">
        <w:rPr>
          <w:rFonts w:ascii="Times New Roman" w:hAnsi="Times New Roman" w:cs="Times New Roman"/>
        </w:rPr>
        <w:t>cautious</w:t>
      </w:r>
      <w:r w:rsidRPr="00042637">
        <w:rPr>
          <w:rFonts w:ascii="Times New Roman" w:hAnsi="Times New Roman" w:cs="Times New Roman"/>
        </w:rPr>
        <w:t xml:space="preserve"> not to impose my previous experience as a premed onto the experiences of others.</w:t>
      </w:r>
    </w:p>
    <w:p w14:paraId="0EE4667B" w14:textId="1BFFD8C0" w:rsidR="00227508" w:rsidRPr="00042637" w:rsidRDefault="00227508" w:rsidP="00227508">
      <w:pPr>
        <w:spacing w:line="480" w:lineRule="auto"/>
        <w:rPr>
          <w:rFonts w:ascii="Times New Roman" w:hAnsi="Times New Roman" w:cs="Times New Roman"/>
        </w:rPr>
      </w:pPr>
      <w:r w:rsidRPr="00042637">
        <w:rPr>
          <w:rFonts w:ascii="Times New Roman" w:hAnsi="Times New Roman" w:cs="Times New Roman"/>
        </w:rPr>
        <w:tab/>
        <w:t xml:space="preserve">Semi-structured interviews were chosen because they allowed me to introduce several different topics of interest, while still leaving room for participants to expand on topics that were important to them </w:t>
      </w:r>
      <w:r w:rsidRPr="00042637">
        <w:rPr>
          <w:rFonts w:ascii="Times New Roman" w:hAnsi="Times New Roman" w:cs="Times New Roman"/>
        </w:rPr>
        <w:fldChar w:fldCharType="begin" w:fldLock="1"/>
      </w:r>
      <w:r w:rsidRPr="00042637">
        <w:rPr>
          <w:rFonts w:ascii="Times New Roman" w:hAnsi="Times New Roman" w:cs="Times New Roman"/>
        </w:rPr>
        <w:instrText>ADDIN CSL_CITATION { "citationItems" : [ { "id" : "ITEM-1", "itemData" : { "author" : [ { "dropping-particle" : "", "family" : "Kvale", "given" : "Steinar", "non-dropping-particle" : "", "parse-names" : false, "suffix" : "" } ], "id" : "ITEM-1", "issued" : { "date-parts" : [ [ "1996" ] ] }, "number-of-pages" : "124-159", "publisher" : "SAGE", "publisher-place" : "London", "title" : "Interviews: An Introduction to Qualitative Research Interviewing", "type" : "book" }, "uris" : [ "http://www.mendeley.com/documents/?uuid=d71b3c5b-2408-4553-b2e0-82af2f514622" ] } ], "mendeley" : { "formattedCitation" : "(Kvale, 1996)", "plainTextFormattedCitation" : "(Kvale, 1996)", "previouslyFormattedCitation" : "(Kvale, 1996)" }, "properties" : {  }, "schema" : "https://github.com/citation-style-language/schema/raw/master/csl-citation.json" }</w:instrText>
      </w:r>
      <w:r w:rsidRPr="00042637">
        <w:rPr>
          <w:rFonts w:ascii="Times New Roman" w:hAnsi="Times New Roman" w:cs="Times New Roman"/>
        </w:rPr>
        <w:fldChar w:fldCharType="separate"/>
      </w:r>
      <w:r w:rsidRPr="00042637">
        <w:rPr>
          <w:rFonts w:ascii="Times New Roman" w:hAnsi="Times New Roman" w:cs="Times New Roman"/>
          <w:noProof/>
        </w:rPr>
        <w:t>(Kvale, 1996)</w:t>
      </w:r>
      <w:r w:rsidRPr="00042637">
        <w:rPr>
          <w:rFonts w:ascii="Times New Roman" w:hAnsi="Times New Roman" w:cs="Times New Roman"/>
        </w:rPr>
        <w:fldChar w:fldCharType="end"/>
      </w:r>
      <w:r w:rsidRPr="00042637">
        <w:rPr>
          <w:rFonts w:ascii="Times New Roman" w:hAnsi="Times New Roman" w:cs="Times New Roman"/>
        </w:rPr>
        <w:t xml:space="preserve">. My data consisted of six, semi-structured, qualitative interviews with premeds from Dalhousie University. </w:t>
      </w:r>
      <w:r>
        <w:rPr>
          <w:rFonts w:ascii="Times New Roman" w:hAnsi="Times New Roman" w:cs="Times New Roman"/>
        </w:rPr>
        <w:t>A</w:t>
      </w:r>
      <w:r w:rsidRPr="00042637">
        <w:rPr>
          <w:rFonts w:ascii="Times New Roman" w:hAnsi="Times New Roman" w:cs="Times New Roman"/>
        </w:rPr>
        <w:t>ll participants were female and none were visible minorities</w:t>
      </w:r>
      <w:r>
        <w:rPr>
          <w:rFonts w:ascii="Times New Roman" w:hAnsi="Times New Roman" w:cs="Times New Roman"/>
        </w:rPr>
        <w:t>, alt</w:t>
      </w:r>
      <w:r w:rsidRPr="00321C87">
        <w:rPr>
          <w:rFonts w:ascii="Times New Roman" w:hAnsi="Times New Roman" w:cs="Times New Roman"/>
        </w:rPr>
        <w:t xml:space="preserve">hough </w:t>
      </w:r>
      <w:r>
        <w:rPr>
          <w:rFonts w:ascii="Times New Roman" w:hAnsi="Times New Roman" w:cs="Times New Roman"/>
        </w:rPr>
        <w:t xml:space="preserve">this was </w:t>
      </w:r>
      <w:r w:rsidRPr="00321C87">
        <w:rPr>
          <w:rFonts w:ascii="Times New Roman" w:hAnsi="Times New Roman" w:cs="Times New Roman"/>
        </w:rPr>
        <w:t>not intended by the recruitment methods.</w:t>
      </w:r>
      <w:r w:rsidRPr="00042637">
        <w:rPr>
          <w:rFonts w:ascii="Times New Roman" w:hAnsi="Times New Roman" w:cs="Times New Roman"/>
        </w:rPr>
        <w:t xml:space="preserve"> Five of the six </w:t>
      </w:r>
      <w:r w:rsidRPr="00042637">
        <w:rPr>
          <w:rFonts w:ascii="Times New Roman" w:hAnsi="Times New Roman" w:cs="Times New Roman"/>
        </w:rPr>
        <w:lastRenderedPageBreak/>
        <w:t xml:space="preserve">were in their fourth year of undergraduate degree programs, and one was pursuing graduate education. All but one had applied to medical schools in the 2017-2018 cycle, and the one who had not intended to do so in the following cycle. In terms of educational backgrounds, the majority of participants were enrolled in the medical sciences program with the rest pursuing other science majors. Each interview lasted between 45 and 75 minutes, and covered a broad range of topics related to being a premed. The interview guide was loosely modeled after the one used in the </w:t>
      </w:r>
      <w:r>
        <w:rPr>
          <w:rFonts w:ascii="Times New Roman" w:hAnsi="Times New Roman" w:cs="Times New Roman"/>
        </w:rPr>
        <w:t xml:space="preserve">study done by </w:t>
      </w:r>
      <w:r w:rsidRPr="00042637">
        <w:rPr>
          <w:rFonts w:ascii="Times New Roman" w:hAnsi="Times New Roman" w:cs="Times New Roman"/>
        </w:rPr>
        <w:fldChar w:fldCharType="begin" w:fldLock="1"/>
      </w:r>
      <w:r w:rsidR="001976B4">
        <w:rPr>
          <w:rFonts w:ascii="Times New Roman" w:hAnsi="Times New Roman" w:cs="Times New Roman"/>
        </w:rPr>
        <w:instrText>ADDIN CSL_CITATION { "citationItems" : [ { "id" : "ITEM-1", "itemData" : { "DOI" : "10.1016/J.SOCSCIMED.2014.08.017", "ISSN" : "0277-9536", "abstract" : "How does a lay person become a doctor? How is a physician made? These questions have been central to work of medical sociologists for well over a half-century. Despite this abiding focus on socialization, nearly all of the literature on this process in the US is informed by studies of the medical school and residency years, with almost no empirical attention paid to the premedical years. Our study addresses this gap in knowledge. To better understand the premedical years we conducted 49 in-depth interviews with premedical students at a selective, public Midwestern university. We found that students understand and explain decisions made during the premedical years with narratives that emphasize the qualities of achievement-orientation, perseverance, and individualism. We also find that these qualities are also emphasized in narratives employed to account for the choice to collaborate with, or compete against, premedical peers. Examination of premedical narratives, and the qualities they emphasize, enriches our understanding of how premedical education shapes a physician's moral development, and underscores the need to include the premedical years in our accounts of \u201cbecoming a doctor.\u201d", "author" : [ { "dropping-particle" : "", "family" : "Lin", "given" : "Katherine Y.", "non-dropping-particle" : "", "parse-names" : false, "suffix" : "" }, { "dropping-particle" : "", "family" : "Anspach", "given" : "Renee R.", "non-dropping-particle" : "", "parse-names" : false, "suffix" : "" }, { "dropping-particle" : "", "family" : "Crawford", "given" : "Brett", "non-dropping-particle" : "", "parse-names" : false, "suffix" : "" }, { "dropping-particle" : "", "family" : "Parnami", "given" : "Sonali", "non-dropping-particle" : "", "parse-names" : false, "suffix" : "" }, { "dropping-particle" : "", "family" : "Fuhrel-Forbis", "given" : "Andrea", "non-dropping-particle" : "", "parse-names" : false, "suffix" : "" }, { "dropping-particle" : "", "family" : "Vries", "given" : "Raymond G.", "non-dropping-particle" : "De", "parse-names" : false, "suffix" : "" } ], "container-title" : "Social Science &amp; Medicine", "id" : "ITEM-1", "issued" : { "date-parts" : [ [ "2014", "10", "1" ] ] }, "page" : "98-105", "publisher" : "Pergamon", "title" : "What must I do to succeed?: Narratives from the US premedical experience", "type" : "article-journal", "volume" : "119" }, "uris" : [ "http://www.mendeley.com/documents/?uuid=4bc411d5-0295-3172-bf7b-29d7e60ee208" ] } ], "mendeley" : { "formattedCitation" : "(Lin et al., 2014)", "manualFormatting" : "Lin et al. (2014)", "plainTextFormattedCitation" : "(Lin et al., 2014)", "previouslyFormattedCitation" : "(Lin et al., 2014)" }, "properties" : {  }, "schema" : "https://github.com/citation-style-language/schema/raw/master/csl-citation.json" }</w:instrText>
      </w:r>
      <w:r w:rsidRPr="00042637">
        <w:rPr>
          <w:rFonts w:ascii="Times New Roman" w:hAnsi="Times New Roman" w:cs="Times New Roman"/>
        </w:rPr>
        <w:fldChar w:fldCharType="separate"/>
      </w:r>
      <w:r w:rsidRPr="00042637">
        <w:rPr>
          <w:rFonts w:ascii="Times New Roman" w:hAnsi="Times New Roman" w:cs="Times New Roman"/>
          <w:noProof/>
        </w:rPr>
        <w:t>Lin et al. (2014)</w:t>
      </w:r>
      <w:r w:rsidRPr="00042637">
        <w:rPr>
          <w:rFonts w:ascii="Times New Roman" w:hAnsi="Times New Roman" w:cs="Times New Roman"/>
        </w:rPr>
        <w:fldChar w:fldCharType="end"/>
      </w:r>
      <w:r w:rsidRPr="00042637">
        <w:rPr>
          <w:rFonts w:ascii="Times New Roman" w:hAnsi="Times New Roman" w:cs="Times New Roman"/>
        </w:rPr>
        <w:t xml:space="preserve">, and was divided into three main sections (1) what drew the student to pursue medicine, (2) how had the student prepared for applying to medical school, and (3) how had the student learned what to do to prepare (Appendix A). With the participants’ consent, all interviews were transcribed and </w:t>
      </w:r>
      <w:r>
        <w:rPr>
          <w:rFonts w:ascii="Times New Roman" w:hAnsi="Times New Roman" w:cs="Times New Roman"/>
        </w:rPr>
        <w:t xml:space="preserve">they were given pseudonyms </w:t>
      </w:r>
      <w:r w:rsidRPr="00042637">
        <w:rPr>
          <w:rFonts w:ascii="Times New Roman" w:hAnsi="Times New Roman" w:cs="Times New Roman"/>
        </w:rPr>
        <w:t>to protect their identities.</w:t>
      </w:r>
    </w:p>
    <w:p w14:paraId="6B3C2405" w14:textId="77777777" w:rsidR="00227508" w:rsidRPr="00042637" w:rsidRDefault="00227508" w:rsidP="00227508">
      <w:pPr>
        <w:spacing w:line="480" w:lineRule="auto"/>
        <w:rPr>
          <w:rFonts w:ascii="Times New Roman" w:hAnsi="Times New Roman" w:cs="Times New Roman"/>
        </w:rPr>
      </w:pPr>
      <w:r w:rsidRPr="00042637">
        <w:rPr>
          <w:rFonts w:ascii="Times New Roman" w:hAnsi="Times New Roman" w:cs="Times New Roman"/>
        </w:rPr>
        <w:tab/>
        <w:t xml:space="preserve">Transcripts were coded based on the principles of grounded theory, where the ideas that participants emphasized, highlighted, or spoke to at length were </w:t>
      </w:r>
      <w:r>
        <w:rPr>
          <w:rFonts w:ascii="Times New Roman" w:hAnsi="Times New Roman" w:cs="Times New Roman"/>
        </w:rPr>
        <w:t>drawn out</w:t>
      </w:r>
      <w:r w:rsidRPr="00042637">
        <w:rPr>
          <w:rFonts w:ascii="Times New Roman" w:hAnsi="Times New Roman" w:cs="Times New Roman"/>
        </w:rPr>
        <w:t xml:space="preserve">, rather than applying my own constructs to their stories. Once the themes that were significant to participants had been accounted for, interviews were then compared to one another looking for instances of convergence or divergence between the </w:t>
      </w:r>
      <w:r>
        <w:rPr>
          <w:rFonts w:ascii="Times New Roman" w:hAnsi="Times New Roman" w:cs="Times New Roman"/>
        </w:rPr>
        <w:t>themes</w:t>
      </w:r>
      <w:r w:rsidRPr="00042637">
        <w:rPr>
          <w:rFonts w:ascii="Times New Roman" w:hAnsi="Times New Roman" w:cs="Times New Roman"/>
        </w:rPr>
        <w:t xml:space="preserve">. A copy of the final coding guide can be found in Appendix B. Unfortunately, due to the </w:t>
      </w:r>
      <w:r>
        <w:rPr>
          <w:rFonts w:ascii="Times New Roman" w:hAnsi="Times New Roman" w:cs="Times New Roman"/>
        </w:rPr>
        <w:t xml:space="preserve">limited time frame </w:t>
      </w:r>
      <w:r w:rsidRPr="00042637">
        <w:rPr>
          <w:rFonts w:ascii="Times New Roman" w:hAnsi="Times New Roman" w:cs="Times New Roman"/>
        </w:rPr>
        <w:t>of this project, findings did not undergo any sort of member checking.</w:t>
      </w:r>
    </w:p>
    <w:p w14:paraId="7D3EBB84" w14:textId="77777777" w:rsidR="00227508" w:rsidRDefault="00227508" w:rsidP="00227508">
      <w:pPr>
        <w:spacing w:line="480" w:lineRule="auto"/>
        <w:rPr>
          <w:rFonts w:ascii="Times New Roman" w:hAnsi="Times New Roman" w:cs="Times New Roman"/>
          <w:i/>
        </w:rPr>
      </w:pPr>
    </w:p>
    <w:p w14:paraId="6AAC9FC7" w14:textId="77777777" w:rsidR="00227508" w:rsidRPr="00427531" w:rsidRDefault="00227508" w:rsidP="00227508">
      <w:pPr>
        <w:pStyle w:val="Heading2"/>
        <w:rPr>
          <w:rFonts w:ascii="Times New Roman" w:hAnsi="Times New Roman" w:cs="Times New Roman"/>
          <w:b/>
          <w:i/>
          <w:color w:val="000000" w:themeColor="text1"/>
          <w:sz w:val="24"/>
        </w:rPr>
      </w:pPr>
      <w:bookmarkStart w:id="10" w:name="_Toc513151188"/>
      <w:r w:rsidRPr="00427531">
        <w:rPr>
          <w:rFonts w:ascii="Times New Roman" w:hAnsi="Times New Roman" w:cs="Times New Roman"/>
          <w:b/>
          <w:i/>
          <w:color w:val="000000" w:themeColor="text1"/>
          <w:sz w:val="24"/>
        </w:rPr>
        <w:t>Recruitment</w:t>
      </w:r>
      <w:bookmarkEnd w:id="10"/>
    </w:p>
    <w:p w14:paraId="417F0560" w14:textId="77777777" w:rsidR="00227508" w:rsidRPr="00227508" w:rsidRDefault="00227508" w:rsidP="00227508"/>
    <w:p w14:paraId="5AA34738" w14:textId="77777777" w:rsidR="00341F42" w:rsidRDefault="00227508" w:rsidP="00227508">
      <w:pPr>
        <w:spacing w:line="480" w:lineRule="auto"/>
        <w:rPr>
          <w:rFonts w:ascii="Times New Roman" w:hAnsi="Times New Roman" w:cs="Times New Roman"/>
        </w:rPr>
      </w:pPr>
      <w:r w:rsidRPr="00042637">
        <w:rPr>
          <w:rFonts w:ascii="Times New Roman" w:hAnsi="Times New Roman" w:cs="Times New Roman"/>
        </w:rPr>
        <w:tab/>
        <w:t xml:space="preserve">Inclusion criteria for this study was that a student had to be attending Dalhousie University, have applied to medical schools or intend to do so within the next 2 years, and self-identify as a premed. The study was advertised through posts on my personal Facebook page </w:t>
      </w:r>
      <w:r w:rsidRPr="00042637">
        <w:rPr>
          <w:rFonts w:ascii="Times New Roman" w:hAnsi="Times New Roman" w:cs="Times New Roman"/>
        </w:rPr>
        <w:lastRenderedPageBreak/>
        <w:t xml:space="preserve">(Appendix C), posters around campus (Appendix D), and through a recruitment email sent out by the Medical Sciences Society of Dalhousie University (Appendix E). Participants had to self-select into the sample. Following each interview, I asked the participant to pass word of the study on to other premeds in their circle who they thought may be interested in participating. </w:t>
      </w:r>
    </w:p>
    <w:p w14:paraId="7B7A73A0" w14:textId="7CEE63D4" w:rsidR="00227508" w:rsidRPr="00042637" w:rsidRDefault="00227508" w:rsidP="00341F42">
      <w:pPr>
        <w:spacing w:line="480" w:lineRule="auto"/>
        <w:ind w:firstLine="720"/>
        <w:rPr>
          <w:rFonts w:ascii="Times New Roman" w:hAnsi="Times New Roman" w:cs="Times New Roman"/>
        </w:rPr>
      </w:pPr>
      <w:r w:rsidRPr="00042637">
        <w:rPr>
          <w:rFonts w:ascii="Times New Roman" w:hAnsi="Times New Roman" w:cs="Times New Roman"/>
        </w:rPr>
        <w:t xml:space="preserve">There were several limitations to this sampling method. First and foremost, it did nothing to promote the recruitment of a representative sample. While achieving a representative sample is </w:t>
      </w:r>
      <w:r>
        <w:rPr>
          <w:rFonts w:ascii="Times New Roman" w:hAnsi="Times New Roman" w:cs="Times New Roman"/>
        </w:rPr>
        <w:t>not</w:t>
      </w:r>
      <w:r w:rsidRPr="00042637">
        <w:rPr>
          <w:rFonts w:ascii="Times New Roman" w:hAnsi="Times New Roman" w:cs="Times New Roman"/>
        </w:rPr>
        <w:t xml:space="preserve"> the aim of qualitative research, the </w:t>
      </w:r>
      <w:r>
        <w:rPr>
          <w:rFonts w:ascii="Times New Roman" w:hAnsi="Times New Roman" w:cs="Times New Roman"/>
        </w:rPr>
        <w:t>homogeneity of my sample</w:t>
      </w:r>
      <w:r w:rsidRPr="00042637">
        <w:rPr>
          <w:rFonts w:ascii="Times New Roman" w:hAnsi="Times New Roman" w:cs="Times New Roman"/>
        </w:rPr>
        <w:t xml:space="preserve"> is quite pronounced</w:t>
      </w:r>
      <w:r>
        <w:rPr>
          <w:rFonts w:ascii="Times New Roman" w:hAnsi="Times New Roman" w:cs="Times New Roman"/>
        </w:rPr>
        <w:t>. It entirely leaves out</w:t>
      </w:r>
      <w:r w:rsidRPr="00042637">
        <w:rPr>
          <w:rFonts w:ascii="Times New Roman" w:hAnsi="Times New Roman" w:cs="Times New Roman"/>
        </w:rPr>
        <w:t xml:space="preserve"> the experiences of premeds who are not white, and those who are not female. While white women currently make up the largest </w:t>
      </w:r>
      <w:r>
        <w:rPr>
          <w:rFonts w:ascii="Times New Roman" w:hAnsi="Times New Roman" w:cs="Times New Roman"/>
        </w:rPr>
        <w:t>proportion</w:t>
      </w:r>
      <w:r w:rsidRPr="00042637">
        <w:rPr>
          <w:rFonts w:ascii="Times New Roman" w:hAnsi="Times New Roman" w:cs="Times New Roman"/>
        </w:rPr>
        <w:t xml:space="preserve"> of students who apply to medical school </w:t>
      </w:r>
      <w:r w:rsidRPr="00042637">
        <w:rPr>
          <w:rFonts w:ascii="Times New Roman" w:hAnsi="Times New Roman" w:cs="Times New Roman"/>
        </w:rPr>
        <w:fldChar w:fldCharType="begin" w:fldLock="1"/>
      </w:r>
      <w:r w:rsidRPr="00042637">
        <w:rPr>
          <w:rFonts w:ascii="Times New Roman" w:hAnsi="Times New Roman" w:cs="Times New Roman"/>
        </w:rPr>
        <w:instrText>ADDIN CSL_CITATION { "citationItems" : [ { "id" : "ITEM-1", "itemData" : { "author" : [ { "dropping-particle" : "", "family" : "The Association of Faculties of Medicine of Canada", "given" : "", "non-dropping-particle" : "", "parse-names" : false, "suffix" : "" } ], "id" : "ITEM-1", "issued" : { "date-parts" : [ [ "2017" ] ] }, "title" : "Canadian Medical Education Statistics 2017", "type" : "report" }, "uris" : [ "http://www.mendeley.com/documents/?uuid=3d279082-96e6-3c21-9d89-a1320386943d" ] } ], "mendeley" : { "formattedCitation" : "(The Association of Faculties of Medicine of Canada, 2017)", "plainTextFormattedCitation" : "(The Association of Faculties of Medicine of Canada, 2017)", "previouslyFormattedCitation" : "(The Association of Faculties of Medicine of Canada, 2017)" }, "properties" : {  }, "schema" : "https://github.com/citation-style-language/schema/raw/master/csl-citation.json" }</w:instrText>
      </w:r>
      <w:r w:rsidRPr="00042637">
        <w:rPr>
          <w:rFonts w:ascii="Times New Roman" w:hAnsi="Times New Roman" w:cs="Times New Roman"/>
        </w:rPr>
        <w:fldChar w:fldCharType="separate"/>
      </w:r>
      <w:r w:rsidRPr="00042637">
        <w:rPr>
          <w:rFonts w:ascii="Times New Roman" w:hAnsi="Times New Roman" w:cs="Times New Roman"/>
          <w:noProof/>
        </w:rPr>
        <w:t>(The Association of Faculties of Medicine of Canada, 2017)</w:t>
      </w:r>
      <w:r w:rsidRPr="00042637">
        <w:rPr>
          <w:rFonts w:ascii="Times New Roman" w:hAnsi="Times New Roman" w:cs="Times New Roman"/>
        </w:rPr>
        <w:fldChar w:fldCharType="end"/>
      </w:r>
      <w:r w:rsidRPr="00042637">
        <w:rPr>
          <w:rFonts w:ascii="Times New Roman" w:hAnsi="Times New Roman" w:cs="Times New Roman"/>
        </w:rPr>
        <w:t xml:space="preserve">, they are by no means the only students who apply, so these findings can in no way be considered to apply to all premeds. </w:t>
      </w:r>
      <w:r>
        <w:rPr>
          <w:rFonts w:ascii="Times New Roman" w:hAnsi="Times New Roman" w:cs="Times New Roman"/>
        </w:rPr>
        <w:t>This study also focuses on a very small sample, and there were no saturation points reached in terms of data collection, further limiting the generalizability of these findings. Additionally, the self-selection requirement for participation in this project means that those who participated had to be motivated enough to participate in my research, and more importantly, had to see themsel</w:t>
      </w:r>
      <w:r w:rsidR="001E4430">
        <w:rPr>
          <w:rFonts w:ascii="Times New Roman" w:hAnsi="Times New Roman" w:cs="Times New Roman"/>
        </w:rPr>
        <w:t>ves as some sort of authority on</w:t>
      </w:r>
      <w:r>
        <w:rPr>
          <w:rFonts w:ascii="Times New Roman" w:hAnsi="Times New Roman" w:cs="Times New Roman"/>
        </w:rPr>
        <w:t xml:space="preserve"> the premed experience. This is likely a cer</w:t>
      </w:r>
      <w:r w:rsidR="001E4430">
        <w:rPr>
          <w:rFonts w:ascii="Times New Roman" w:hAnsi="Times New Roman" w:cs="Times New Roman"/>
        </w:rPr>
        <w:t>tain type of premed – perhaps a</w:t>
      </w:r>
      <w:r>
        <w:rPr>
          <w:rFonts w:ascii="Times New Roman" w:hAnsi="Times New Roman" w:cs="Times New Roman"/>
        </w:rPr>
        <w:t xml:space="preserve"> confident one – and again, limits the applicability of these findings to </w:t>
      </w:r>
      <w:r w:rsidR="001E4430">
        <w:rPr>
          <w:rFonts w:ascii="Times New Roman" w:hAnsi="Times New Roman" w:cs="Times New Roman"/>
        </w:rPr>
        <w:t xml:space="preserve">the experiences of </w:t>
      </w:r>
      <w:r>
        <w:rPr>
          <w:rFonts w:ascii="Times New Roman" w:hAnsi="Times New Roman" w:cs="Times New Roman"/>
        </w:rPr>
        <w:t>all premeds.</w:t>
      </w:r>
    </w:p>
    <w:p w14:paraId="40FE1E46" w14:textId="77777777" w:rsidR="00227508" w:rsidRDefault="00227508" w:rsidP="00227508">
      <w:pPr>
        <w:spacing w:line="480" w:lineRule="auto"/>
        <w:rPr>
          <w:rFonts w:ascii="Times New Roman" w:hAnsi="Times New Roman" w:cs="Times New Roman"/>
          <w:i/>
        </w:rPr>
      </w:pPr>
    </w:p>
    <w:p w14:paraId="23B2B544" w14:textId="77777777" w:rsidR="00227508" w:rsidRPr="00427531" w:rsidRDefault="00227508" w:rsidP="00227508">
      <w:pPr>
        <w:pStyle w:val="Heading2"/>
        <w:rPr>
          <w:rFonts w:ascii="Times New Roman" w:hAnsi="Times New Roman" w:cs="Times New Roman"/>
          <w:b/>
          <w:i/>
          <w:color w:val="000000" w:themeColor="text1"/>
          <w:sz w:val="24"/>
        </w:rPr>
      </w:pPr>
      <w:bookmarkStart w:id="11" w:name="_Toc513151189"/>
      <w:r w:rsidRPr="00427531">
        <w:rPr>
          <w:rFonts w:ascii="Times New Roman" w:hAnsi="Times New Roman" w:cs="Times New Roman"/>
          <w:b/>
          <w:i/>
          <w:color w:val="000000" w:themeColor="text1"/>
          <w:sz w:val="24"/>
        </w:rPr>
        <w:t>A note on ethics</w:t>
      </w:r>
      <w:bookmarkEnd w:id="11"/>
    </w:p>
    <w:p w14:paraId="6FDC3A92" w14:textId="77777777" w:rsidR="00227508" w:rsidRPr="00227508" w:rsidRDefault="00227508" w:rsidP="00227508"/>
    <w:p w14:paraId="56A20B7C" w14:textId="28787C82" w:rsidR="00227508" w:rsidRPr="00227508" w:rsidRDefault="00227508" w:rsidP="00227508">
      <w:pPr>
        <w:spacing w:line="480" w:lineRule="auto"/>
        <w:rPr>
          <w:rFonts w:ascii="Times New Roman" w:hAnsi="Times New Roman" w:cs="Times New Roman"/>
        </w:rPr>
      </w:pPr>
      <w:r w:rsidRPr="00042637">
        <w:rPr>
          <w:rFonts w:ascii="Times New Roman" w:hAnsi="Times New Roman" w:cs="Times New Roman"/>
        </w:rPr>
        <w:tab/>
        <w:t xml:space="preserve">This project was designed to comply with the standards set out by the Dalhousie Research Ethics Board and the TCPS2. It was considered a minimal risk project, as the risks or discomforts potentially experiences by participants were unlikely to exceed those experienced in </w:t>
      </w:r>
      <w:r w:rsidRPr="00042637">
        <w:rPr>
          <w:rFonts w:ascii="Times New Roman" w:hAnsi="Times New Roman" w:cs="Times New Roman"/>
        </w:rPr>
        <w:lastRenderedPageBreak/>
        <w:t xml:space="preserve">everyday life. With that being said, as the medical school application process is quite competitive and premed identities are often stigmatized, I was careful to set up the interviews as a safe space where participants would not feel I was judging their qualifications as a premed. I have protected the identities of my participants by assigning them each pseudonyms and removing identifying information from their transcripts. To ensure participants remain unrecognizable even to the </w:t>
      </w:r>
      <w:r>
        <w:rPr>
          <w:rFonts w:ascii="Times New Roman" w:hAnsi="Times New Roman" w:cs="Times New Roman"/>
        </w:rPr>
        <w:t xml:space="preserve">small and </w:t>
      </w:r>
      <w:r w:rsidRPr="00042637">
        <w:rPr>
          <w:rFonts w:ascii="Times New Roman" w:hAnsi="Times New Roman" w:cs="Times New Roman"/>
        </w:rPr>
        <w:t xml:space="preserve">insular premed community here at Dalhousie, </w:t>
      </w:r>
      <w:r w:rsidR="00D976A9">
        <w:rPr>
          <w:rFonts w:ascii="Times New Roman" w:hAnsi="Times New Roman" w:cs="Times New Roman"/>
        </w:rPr>
        <w:t>in sections where there might be enough specific information to identify a participant</w:t>
      </w:r>
      <w:r w:rsidR="004060EB">
        <w:rPr>
          <w:rFonts w:ascii="Times New Roman" w:hAnsi="Times New Roman" w:cs="Times New Roman"/>
        </w:rPr>
        <w:t>,</w:t>
      </w:r>
      <w:r w:rsidR="00D976A9">
        <w:rPr>
          <w:rFonts w:ascii="Times New Roman" w:hAnsi="Times New Roman" w:cs="Times New Roman"/>
        </w:rPr>
        <w:t xml:space="preserve"> quotes</w:t>
      </w:r>
      <w:r w:rsidR="004060EB">
        <w:rPr>
          <w:rFonts w:ascii="Times New Roman" w:hAnsi="Times New Roman" w:cs="Times New Roman"/>
        </w:rPr>
        <w:t xml:space="preserve"> were de-identified to mask the identities of participants</w:t>
      </w:r>
      <w:r w:rsidRPr="00042637">
        <w:rPr>
          <w:rFonts w:ascii="Times New Roman" w:hAnsi="Times New Roman" w:cs="Times New Roman"/>
        </w:rPr>
        <w:t xml:space="preserve">. I was also cognisant of my dual role in this research, as both the researcher, and as a </w:t>
      </w:r>
      <w:r>
        <w:rPr>
          <w:rFonts w:ascii="Times New Roman" w:hAnsi="Times New Roman" w:cs="Times New Roman"/>
        </w:rPr>
        <w:t xml:space="preserve">former </w:t>
      </w:r>
      <w:r w:rsidRPr="00042637">
        <w:rPr>
          <w:rFonts w:ascii="Times New Roman" w:hAnsi="Times New Roman" w:cs="Times New Roman"/>
        </w:rPr>
        <w:t>member of the premed community. I was careful not to use my relationships with other premeds to coerce anyone into participating in my research, and I made clear to any participants who I had previous relationships with that anything they shared in our interviews would have no impact on our relationship outside this study. Finally,</w:t>
      </w:r>
      <w:r>
        <w:rPr>
          <w:rFonts w:ascii="Times New Roman" w:hAnsi="Times New Roman" w:cs="Times New Roman"/>
        </w:rPr>
        <w:t xml:space="preserve"> </w:t>
      </w:r>
      <w:r w:rsidRPr="00042637">
        <w:rPr>
          <w:rFonts w:ascii="Times New Roman" w:hAnsi="Times New Roman" w:cs="Times New Roman"/>
        </w:rPr>
        <w:t>potential risks were discussed with participants before the interviews</w:t>
      </w:r>
      <w:r>
        <w:rPr>
          <w:rFonts w:ascii="Times New Roman" w:hAnsi="Times New Roman" w:cs="Times New Roman"/>
        </w:rPr>
        <w:t xml:space="preserve"> to</w:t>
      </w:r>
      <w:r w:rsidRPr="00333CD7">
        <w:rPr>
          <w:rFonts w:ascii="Times New Roman" w:hAnsi="Times New Roman" w:cs="Times New Roman"/>
        </w:rPr>
        <w:t xml:space="preserve"> </w:t>
      </w:r>
      <w:r>
        <w:rPr>
          <w:rFonts w:ascii="Times New Roman" w:hAnsi="Times New Roman" w:cs="Times New Roman"/>
        </w:rPr>
        <w:t xml:space="preserve">established </w:t>
      </w:r>
      <w:r w:rsidRPr="00333CD7">
        <w:rPr>
          <w:rFonts w:ascii="Times New Roman" w:hAnsi="Times New Roman" w:cs="Times New Roman"/>
        </w:rPr>
        <w:t xml:space="preserve">free and informed consent, </w:t>
      </w:r>
      <w:r>
        <w:rPr>
          <w:rFonts w:ascii="Times New Roman" w:hAnsi="Times New Roman" w:cs="Times New Roman"/>
        </w:rPr>
        <w:t>which p</w:t>
      </w:r>
      <w:r w:rsidR="00063676">
        <w:rPr>
          <w:rFonts w:ascii="Times New Roman" w:hAnsi="Times New Roman" w:cs="Times New Roman"/>
        </w:rPr>
        <w:t xml:space="preserve">articipants </w:t>
      </w:r>
      <w:r>
        <w:rPr>
          <w:rFonts w:ascii="Times New Roman" w:hAnsi="Times New Roman" w:cs="Times New Roman"/>
        </w:rPr>
        <w:t>indicated by signing a consent form</w:t>
      </w:r>
      <w:r w:rsidRPr="00042637">
        <w:rPr>
          <w:rFonts w:ascii="Times New Roman" w:hAnsi="Times New Roman" w:cs="Times New Roman"/>
        </w:rPr>
        <w:t xml:space="preserve"> (Appendix F).</w:t>
      </w:r>
    </w:p>
    <w:p w14:paraId="0FA4B0E3" w14:textId="77777777" w:rsidR="002762AD" w:rsidRPr="002762AD" w:rsidRDefault="002762AD" w:rsidP="00916837">
      <w:pPr>
        <w:rPr>
          <w:rFonts w:ascii="Times New Roman" w:hAnsi="Times New Roman" w:cs="Times New Roman"/>
          <w:b/>
          <w:color w:val="000000" w:themeColor="text1"/>
          <w:sz w:val="21"/>
        </w:rPr>
      </w:pPr>
    </w:p>
    <w:p w14:paraId="3C22B4FB" w14:textId="77777777" w:rsidR="002762AD" w:rsidRDefault="002762AD" w:rsidP="00916837">
      <w:pPr>
        <w:pStyle w:val="Heading1"/>
        <w:rPr>
          <w:rFonts w:ascii="Times New Roman" w:hAnsi="Times New Roman" w:cs="Times New Roman"/>
          <w:b/>
          <w:color w:val="000000" w:themeColor="text1"/>
          <w:sz w:val="24"/>
        </w:rPr>
      </w:pPr>
      <w:bookmarkStart w:id="12" w:name="_Toc513151190"/>
      <w:r w:rsidRPr="002762AD">
        <w:rPr>
          <w:rFonts w:ascii="Times New Roman" w:hAnsi="Times New Roman" w:cs="Times New Roman"/>
          <w:b/>
          <w:color w:val="000000" w:themeColor="text1"/>
          <w:sz w:val="24"/>
        </w:rPr>
        <w:t>FINDINGS</w:t>
      </w:r>
      <w:bookmarkEnd w:id="12"/>
    </w:p>
    <w:p w14:paraId="7242E381" w14:textId="77777777" w:rsidR="00C9237D" w:rsidRDefault="00C9237D" w:rsidP="00C9237D"/>
    <w:p w14:paraId="36E0C16D" w14:textId="77777777" w:rsidR="00C9237D" w:rsidRDefault="00C9237D" w:rsidP="00C9237D">
      <w:pPr>
        <w:spacing w:line="480" w:lineRule="auto"/>
        <w:rPr>
          <w:rFonts w:ascii="Times New Roman" w:hAnsi="Times New Roman" w:cs="Times New Roman"/>
        </w:rPr>
      </w:pPr>
      <w:r>
        <w:rPr>
          <w:rFonts w:ascii="Times New Roman" w:hAnsi="Times New Roman" w:cs="Times New Roman"/>
        </w:rPr>
        <w:t xml:space="preserve">My participants raised many more interesting ideas and concerns about the premed experience than could fit in a thesis of this size, so I will focus on the most interesting ones in this analysis. It became apparent early in the interview process that there were multiple perspectives amongst the premeds I spoke with around the role of extracurricular activities in the med school application process. These divergent understandings also translated to different behaviours around the way premeds engaged in activities. This split in understandings can be seen as part of a wider culture of uncertainty around what the appropriate way to prepare for medical school is. </w:t>
      </w:r>
      <w:r>
        <w:rPr>
          <w:rFonts w:ascii="Times New Roman" w:hAnsi="Times New Roman" w:cs="Times New Roman"/>
        </w:rPr>
        <w:lastRenderedPageBreak/>
        <w:t>Navigating this ambiguity was clearly an important part of the work of being a premed, and my participants described this shaping them in many important ways.</w:t>
      </w:r>
    </w:p>
    <w:p w14:paraId="6769356E" w14:textId="77777777" w:rsidR="00C9237D" w:rsidRDefault="00C9237D" w:rsidP="00C9237D">
      <w:pPr>
        <w:spacing w:line="480" w:lineRule="auto"/>
        <w:rPr>
          <w:rFonts w:ascii="Times New Roman" w:hAnsi="Times New Roman" w:cs="Times New Roman"/>
          <w:i/>
        </w:rPr>
      </w:pPr>
    </w:p>
    <w:p w14:paraId="4A33BE10" w14:textId="77777777" w:rsidR="00C9237D" w:rsidRPr="00427531" w:rsidRDefault="00C9237D" w:rsidP="00C9237D">
      <w:pPr>
        <w:pStyle w:val="Heading2"/>
        <w:rPr>
          <w:rFonts w:ascii="Times New Roman" w:hAnsi="Times New Roman" w:cs="Times New Roman"/>
          <w:b/>
          <w:i/>
          <w:color w:val="000000" w:themeColor="text1"/>
          <w:sz w:val="24"/>
        </w:rPr>
      </w:pPr>
      <w:bookmarkStart w:id="13" w:name="_Toc513151191"/>
      <w:r w:rsidRPr="00427531">
        <w:rPr>
          <w:rFonts w:ascii="Times New Roman" w:hAnsi="Times New Roman" w:cs="Times New Roman"/>
          <w:b/>
          <w:i/>
          <w:color w:val="000000" w:themeColor="text1"/>
          <w:sz w:val="24"/>
        </w:rPr>
        <w:t>Extracurricular Tension: Instrumental versus Genuine</w:t>
      </w:r>
      <w:bookmarkEnd w:id="13"/>
    </w:p>
    <w:p w14:paraId="7AAE4A66" w14:textId="77777777" w:rsidR="00820BD1" w:rsidRPr="00820BD1" w:rsidRDefault="00820BD1" w:rsidP="00820BD1"/>
    <w:p w14:paraId="3E0F4461" w14:textId="022D34D1" w:rsidR="00C9237D" w:rsidRDefault="00C9237D" w:rsidP="00C9237D">
      <w:pPr>
        <w:spacing w:line="480" w:lineRule="auto"/>
        <w:rPr>
          <w:rFonts w:ascii="Times New Roman" w:hAnsi="Times New Roman" w:cs="Times New Roman"/>
        </w:rPr>
      </w:pPr>
      <w:r>
        <w:rPr>
          <w:rFonts w:ascii="Times New Roman" w:hAnsi="Times New Roman" w:cs="Times New Roman"/>
        </w:rPr>
        <w:tab/>
        <w:t xml:space="preserve">As previously discussed, changing admissions standards have led to more emphasis being placed on extracurricular engagement, as this is considered representative of premeds’ non-academic qualifications and is relatively easy to use in pre-interview screening </w:t>
      </w:r>
      <w:r>
        <w:rPr>
          <w:rFonts w:ascii="Times New Roman" w:hAnsi="Times New Roman" w:cs="Times New Roman"/>
        </w:rPr>
        <w:fldChar w:fldCharType="begin" w:fldLock="1"/>
      </w:r>
      <w:r w:rsidR="001976B4">
        <w:rPr>
          <w:rFonts w:ascii="Times New Roman" w:hAnsi="Times New Roman" w:cs="Times New Roman"/>
        </w:rPr>
        <w:instrText>ADDIN CSL_CITATION { "citationItems" : [ { "id" : "ITEM-1", "itemData" : { "DOI" : "10.1097/ACM.0b013e31828bf252", "ISBN" : "1040-2446", "ISSN" : "1938808X", "PMID" : "23524917", "abstract" : "PURPOSE: To investigate current medical school admission processes and whether they differ from those in 1986 when they were last reviewed by the Association of American Medical Colleges (AAMC).\\n\\nMETHOD: In spring 2008, admission deans from all MD-granting U.S. and Canadian medical schools using the Medical College Admission Test (MCAT) were invited to complete an online survey that asked participants to describe their institution's admission process and to report the use and rate the importance of applicant data in making decisions at each stage.\\n\\nRESULTS: The 120 responding admission officers reported using a variety of data to make decisions. Most indicated using interviews to assess applicants' personal characteristics. Compared with 1986, there was an increase in the emphasis placed on academic data during pre-interview screening. While GPA data were among the most important data in decision making at all stages in 1986, data use and importance varied by the stage of the process in 2008: MCAT scores and undergraduate GPAs were rated as the most important data for deciding whom to invite to submit secondary applications and interview, whereas interview recommendations and letters of recommendation were rated as the most important data in deciding whom to accept.\\n\\nCONCLUSIONS: This study underscores the complexity of the medical school admission process and suggests increased use of a holistic approach that considers the whole applicant when making admission decisions. Findings will inform AAMC initiatives focused on transforming admission processes.", "author" : [ { "dropping-particle" : "", "family" : "Monroe", "given" : "Alicia", "non-dropping-particle" : "", "parse-names" : false, "suffix" : "" }, { "dropping-particle" : "", "family" : "Quinn", "given" : "Erin", "non-dropping-particle" : "", "parse-names" : false, "suffix" : "" }, { "dropping-particle" : "", "family" : "Samuelson", "given" : "Wayne", "non-dropping-particle" : "", "parse-names" : false, "suffix" : "" }, { "dropping-particle" : "", "family" : "Dunleavy", "given" : "Dana M.", "non-dropping-particle" : "", "parse-names" : false, "suffix" : "" }, { "dropping-particle" : "", "family" : "Dowd", "given" : "Keith W.", "non-dropping-particle" : "", "parse-names" : false, "suffix" : "" } ], "container-title" : "Academic Medicine", "id" : "ITEM-1", "issue" : "5", "issued" : { "date-parts" : [ [ "2013" ] ] }, "page" : "672-681", "title" : "An overview of the medical school admission process and use of applicant data in decision making: What has changed since the 1980s?", "type" : "article-journal", "volume" : "88" }, "uris" : [ "http://www.mendeley.com/documents/?uuid=9a4055d3-773c-4098-8286-6fdbb96aeedc" ] } ], "mendeley" : { "formattedCitation" : "(Monroe et al., 2013)", "plainTextFormattedCitation" : "(Monroe et al., 2013)", "previouslyFormattedCitation" : "(Monroe et al., 2013)" }, "properties" : {  }, "schema" : "https://github.com/citation-style-language/schema/raw/master/csl-citation.json" }</w:instrText>
      </w:r>
      <w:r>
        <w:rPr>
          <w:rFonts w:ascii="Times New Roman" w:hAnsi="Times New Roman" w:cs="Times New Roman"/>
        </w:rPr>
        <w:fldChar w:fldCharType="separate"/>
      </w:r>
      <w:r w:rsidR="001976B4" w:rsidRPr="001976B4">
        <w:rPr>
          <w:rFonts w:ascii="Times New Roman" w:hAnsi="Times New Roman" w:cs="Times New Roman"/>
          <w:noProof/>
        </w:rPr>
        <w:t>(Monroe et al., 2013)</w:t>
      </w:r>
      <w:r>
        <w:rPr>
          <w:rFonts w:ascii="Times New Roman" w:hAnsi="Times New Roman" w:cs="Times New Roman"/>
        </w:rPr>
        <w:fldChar w:fldCharType="end"/>
      </w:r>
      <w:r>
        <w:rPr>
          <w:rFonts w:ascii="Times New Roman" w:hAnsi="Times New Roman" w:cs="Times New Roman"/>
        </w:rPr>
        <w:t xml:space="preserve">. While the narratives premeds craft about these experiences in personal statements and in the interview context have been shown to be an important consideration for premeds </w:t>
      </w:r>
      <w:r>
        <w:rPr>
          <w:rFonts w:ascii="Times New Roman" w:hAnsi="Times New Roman" w:cs="Times New Roman"/>
        </w:rPr>
        <w:fldChar w:fldCharType="begin" w:fldLock="1"/>
      </w:r>
      <w:r w:rsidR="001976B4">
        <w:rPr>
          <w:rFonts w:ascii="Times New Roman" w:hAnsi="Times New Roman" w:cs="Times New Roman"/>
        </w:rPr>
        <w:instrText>ADDIN CSL_CITATION { "citationItems" : [ { "id" : "ITEM-1", "itemData" : { "DOI" : "10.1016/J.SOCSCIMED.2014.08.017", "ISSN" : "0277-9536", "abstract" : "How does a lay person become a doctor? How is a physician made? These questions have been central to work of medical sociologists for well over a half-century. Despite this abiding focus on socialization, nearly all of the literature on this process in the US is informed by studies of the medical school and residency years, with almost no empirical attention paid to the premedical years. Our study addresses this gap in knowledge. To better understand the premedical years we conducted 49 in-depth interviews with premedical students at a selective, public Midwestern university. We found that students understand and explain decisions made during the premedical years with narratives that emphasize the qualities of achievement-orientation, perseverance, and individualism. We also find that these qualities are also emphasized in narratives employed to account for the choice to collaborate with, or compete against, premedical peers. Examination of premedical narratives, and the qualities they emphasize, enriches our understanding of how premedical education shapes a physician's moral development, and underscores the need to include the premedical years in our accounts of \u201cbecoming a doctor.\u201d", "author" : [ { "dropping-particle" : "", "family" : "Lin", "given" : "Katherine Y.", "non-dropping-particle" : "", "parse-names" : false, "suffix" : "" }, { "dropping-particle" : "", "family" : "Anspach", "given" : "Renee R.", "non-dropping-particle" : "", "parse-names" : false, "suffix" : "" }, { "dropping-particle" : "", "family" : "Crawford", "given" : "Brett", "non-dropping-particle" : "", "parse-names" : false, "suffix" : "" }, { "dropping-particle" : "", "family" : "Parnami", "given" : "Sonali", "non-dropping-particle" : "", "parse-names" : false, "suffix" : "" }, { "dropping-particle" : "", "family" : "Fuhrel-Forbis", "given" : "Andrea", "non-dropping-particle" : "", "parse-names" : false, "suffix" : "" }, { "dropping-particle" : "", "family" : "Vries", "given" : "Raymond G.", "non-dropping-particle" : "De", "parse-names" : false, "suffix" : "" } ], "container-title" : "Social Science &amp; Medicine", "id" : "ITEM-1", "issued" : { "date-parts" : [ [ "2014", "10", "1" ] ] }, "page" : "98-105", "publisher" : "Pergamon", "title" : "What must I do to succeed?: Narratives from the US premedical experience", "type" : "article-journal", "volume" : "119" }, "uris" : [ "http://www.mendeley.com/documents/?uuid=4bc411d5-0295-3172-bf7b-29d7e60ee208" ] } ], "mendeley" : { "formattedCitation" : "(Lin et al., 2014)", "plainTextFormattedCitation" : "(Lin et al., 2014)", "previouslyFormattedCitation" : "(Lin et al., 2014)" }, "properties" : {  }, "schema" : "https://github.com/citation-style-language/schema/raw/master/csl-citation.json" }</w:instrText>
      </w:r>
      <w:r>
        <w:rPr>
          <w:rFonts w:ascii="Times New Roman" w:hAnsi="Times New Roman" w:cs="Times New Roman"/>
        </w:rPr>
        <w:fldChar w:fldCharType="separate"/>
      </w:r>
      <w:r w:rsidR="001976B4" w:rsidRPr="001976B4">
        <w:rPr>
          <w:rFonts w:ascii="Times New Roman" w:hAnsi="Times New Roman" w:cs="Times New Roman"/>
          <w:noProof/>
        </w:rPr>
        <w:t>(Lin et al., 2014)</w:t>
      </w:r>
      <w:r>
        <w:rPr>
          <w:rFonts w:ascii="Times New Roman" w:hAnsi="Times New Roman" w:cs="Times New Roman"/>
        </w:rPr>
        <w:fldChar w:fldCharType="end"/>
      </w:r>
      <w:r>
        <w:rPr>
          <w:rFonts w:ascii="Times New Roman" w:hAnsi="Times New Roman" w:cs="Times New Roman"/>
        </w:rPr>
        <w:t>, this project focused on what activities premeds chose to participate in, and how they came to make these choices. There seemed to be two different approaches premeds took when deciding which activities to participate in, and these appeared to stem from different understandings of the role of the extracurricular activities section in the medical school admissions process. On the one hand, there were premeds who felt that the extracurricular activities section provided them an opportunity to demonstrate to admissions committees that they could do things that they thought medical schools looked for in applicants. These premeds described feeling the need to be instrumental about the activities they participated in, and what those activities said about them. Other premeds disagreed with this strategic use of activities, explaining that they thought medical schools used the extracurricular section to get a sense of the character of applicants, and would use this judgement to determine whether the student was a good fit for their institution. These people indicated that they felt it was important to be genuine about the extracurricular activities they engaged in, as they felt these activities should be an accurate reflection of their true selves.</w:t>
      </w:r>
    </w:p>
    <w:p w14:paraId="6ABF0B89" w14:textId="4BF546AF" w:rsidR="00C9237D" w:rsidRDefault="00C9237D" w:rsidP="00C9237D">
      <w:pPr>
        <w:spacing w:line="480" w:lineRule="auto"/>
        <w:rPr>
          <w:rFonts w:ascii="Times New Roman" w:hAnsi="Times New Roman" w:cs="Times New Roman"/>
        </w:rPr>
      </w:pPr>
      <w:r>
        <w:rPr>
          <w:rFonts w:ascii="Times New Roman" w:hAnsi="Times New Roman" w:cs="Times New Roman"/>
        </w:rPr>
        <w:lastRenderedPageBreak/>
        <w:tab/>
        <w:t>The premeds who were strategic, or instrumental, about their participation in extracurricular activities, did so in several different ways. Interestingly, these choices communicate something about what premeds think med schools look for in students. Something that came up in several interviews was the need to be consistent with one’s participation in activities. As Amelia put it, “</w:t>
      </w:r>
      <w:r w:rsidRPr="00D35A1B">
        <w:rPr>
          <w:rFonts w:ascii="Times New Roman" w:hAnsi="Times New Roman" w:cs="Times New Roman"/>
        </w:rPr>
        <w:t>I was told from</w:t>
      </w:r>
      <w:r>
        <w:rPr>
          <w:rFonts w:ascii="Times New Roman" w:hAnsi="Times New Roman" w:cs="Times New Roman"/>
        </w:rPr>
        <w:t xml:space="preserve"> a</w:t>
      </w:r>
      <w:r w:rsidRPr="00D35A1B">
        <w:rPr>
          <w:rFonts w:ascii="Times New Roman" w:hAnsi="Times New Roman" w:cs="Times New Roman"/>
        </w:rPr>
        <w:t xml:space="preserve"> very early age </w:t>
      </w:r>
      <w:r>
        <w:rPr>
          <w:rFonts w:ascii="Times New Roman" w:hAnsi="Times New Roman" w:cs="Times New Roman"/>
        </w:rPr>
        <w:t>[…] to do things that I</w:t>
      </w:r>
      <w:r w:rsidRPr="00D35A1B">
        <w:rPr>
          <w:rFonts w:ascii="Times New Roman" w:hAnsi="Times New Roman" w:cs="Times New Roman"/>
        </w:rPr>
        <w:t xml:space="preserve"> love, and to do them for a long time, because </w:t>
      </w:r>
      <w:r>
        <w:rPr>
          <w:rFonts w:ascii="Times New Roman" w:hAnsi="Times New Roman" w:cs="Times New Roman"/>
        </w:rPr>
        <w:t>continuity i</w:t>
      </w:r>
      <w:r w:rsidRPr="00D35A1B">
        <w:rPr>
          <w:rFonts w:ascii="Times New Roman" w:hAnsi="Times New Roman" w:cs="Times New Roman"/>
        </w:rPr>
        <w:t>s important</w:t>
      </w:r>
      <w:r>
        <w:rPr>
          <w:rFonts w:ascii="Times New Roman" w:hAnsi="Times New Roman" w:cs="Times New Roman"/>
        </w:rPr>
        <w:t>.” She told me that because of this, she continued participating in activities even after she found she no longer enjoyed them in order to, as she put it, “show that I dedicated a part of my undergrad to [the activity] and wanted to see it through.” Likewise, Caroline described how she felt the need to “keep up” her extracurricular activities, even as her life has gotten busy in ways that made this challenging. When asked about the rationale for long term engagement in activities, Amelia explained that, “o</w:t>
      </w:r>
      <w:r w:rsidRPr="00D35A1B">
        <w:rPr>
          <w:rFonts w:ascii="Times New Roman" w:hAnsi="Times New Roman" w:cs="Times New Roman"/>
        </w:rPr>
        <w:t>n your m</w:t>
      </w:r>
      <w:r>
        <w:rPr>
          <w:rFonts w:ascii="Times New Roman" w:hAnsi="Times New Roman" w:cs="Times New Roman"/>
        </w:rPr>
        <w:t>ed school application, they want to</w:t>
      </w:r>
      <w:r w:rsidRPr="00D35A1B">
        <w:rPr>
          <w:rFonts w:ascii="Times New Roman" w:hAnsi="Times New Roman" w:cs="Times New Roman"/>
        </w:rPr>
        <w:t xml:space="preserve"> see that you’re not</w:t>
      </w:r>
      <w:r>
        <w:rPr>
          <w:rFonts w:ascii="Times New Roman" w:hAnsi="Times New Roman" w:cs="Times New Roman"/>
        </w:rPr>
        <w:t>, sort of like flakey I guess. T</w:t>
      </w:r>
      <w:r w:rsidRPr="00D35A1B">
        <w:rPr>
          <w:rFonts w:ascii="Times New Roman" w:hAnsi="Times New Roman" w:cs="Times New Roman"/>
        </w:rPr>
        <w:t>hat you have passions for certain things and you’re will</w:t>
      </w:r>
      <w:r>
        <w:rPr>
          <w:rFonts w:ascii="Times New Roman" w:hAnsi="Times New Roman" w:cs="Times New Roman"/>
        </w:rPr>
        <w:t>ing to follow through with them. Y</w:t>
      </w:r>
      <w:r w:rsidRPr="00D35A1B">
        <w:rPr>
          <w:rFonts w:ascii="Times New Roman" w:hAnsi="Times New Roman" w:cs="Times New Roman"/>
        </w:rPr>
        <w:t>ou won’t just give up after a year or something</w:t>
      </w:r>
      <w:r>
        <w:rPr>
          <w:rFonts w:ascii="Times New Roman" w:hAnsi="Times New Roman" w:cs="Times New Roman"/>
        </w:rPr>
        <w:t xml:space="preserve"> [sic].” Here, we can see that as a result of shifting admissions processes, passion, something that is hard to convey in the 300-word activity description space on </w:t>
      </w:r>
      <w:r w:rsidR="00D90DB9">
        <w:rPr>
          <w:rFonts w:ascii="Times New Roman" w:hAnsi="Times New Roman" w:cs="Times New Roman"/>
        </w:rPr>
        <w:t>a medical school application,</w:t>
      </w:r>
      <w:r>
        <w:rPr>
          <w:rFonts w:ascii="Times New Roman" w:hAnsi="Times New Roman" w:cs="Times New Roman"/>
        </w:rPr>
        <w:t xml:space="preserve"> becomes operationalized as the amount of time a premed has dedicated to an activity. </w:t>
      </w:r>
    </w:p>
    <w:p w14:paraId="3E2A7FDB" w14:textId="38540651" w:rsidR="00C9237D" w:rsidRDefault="00C9237D" w:rsidP="00C9237D">
      <w:pPr>
        <w:spacing w:line="480" w:lineRule="auto"/>
        <w:rPr>
          <w:rFonts w:ascii="Times New Roman" w:hAnsi="Times New Roman" w:cs="Times New Roman"/>
        </w:rPr>
      </w:pPr>
      <w:r>
        <w:rPr>
          <w:rFonts w:ascii="Times New Roman" w:hAnsi="Times New Roman" w:cs="Times New Roman"/>
        </w:rPr>
        <w:tab/>
        <w:t xml:space="preserve">Another important thing premeds described trying to convey with their extracurricular activities was their ability to do the kinds of things that </w:t>
      </w:r>
      <w:r w:rsidR="00D90DB9">
        <w:rPr>
          <w:rFonts w:ascii="Times New Roman" w:hAnsi="Times New Roman" w:cs="Times New Roman"/>
        </w:rPr>
        <w:t xml:space="preserve">are </w:t>
      </w:r>
      <w:r>
        <w:rPr>
          <w:rFonts w:ascii="Times New Roman" w:hAnsi="Times New Roman" w:cs="Times New Roman"/>
        </w:rPr>
        <w:t xml:space="preserve">traditionally associated with physicians, most notably, leadership </w:t>
      </w:r>
      <w:r>
        <w:rPr>
          <w:rFonts w:ascii="Times New Roman" w:hAnsi="Times New Roman" w:cs="Times New Roman"/>
        </w:rPr>
        <w:fldChar w:fldCharType="begin" w:fldLock="1"/>
      </w:r>
      <w:r w:rsidR="001976B4">
        <w:rPr>
          <w:rFonts w:ascii="Times New Roman" w:hAnsi="Times New Roman" w:cs="Times New Roman"/>
        </w:rPr>
        <w:instrText>ADDIN CSL_CITATION { "citationItems" : [ { "id" : "ITEM-1", "itemData" : { "DOI" : "10.1097/ACM.0b013e31828bf252", "ISBN" : "1040-2446", "ISSN" : "1938808X", "PMID" : "23524917", "abstract" : "PURPOSE: To investigate current medical school admission processes and whether they differ from those in 1986 when they were last reviewed by the Association of American Medical Colleges (AAMC).\\n\\nMETHOD: In spring 2008, admission deans from all MD-granting U.S. and Canadian medical schools using the Medical College Admission Test (MCAT) were invited to complete an online survey that asked participants to describe their institution's admission process and to report the use and rate the importance of applicant data in making decisions at each stage.\\n\\nRESULTS: The 120 responding admission officers reported using a variety of data to make decisions. Most indicated using interviews to assess applicants' personal characteristics. Compared with 1986, there was an increase in the emphasis placed on academic data during pre-interview screening. While GPA data were among the most important data in decision making at all stages in 1986, data use and importance varied by the stage of the process in 2008: MCAT scores and undergraduate GPAs were rated as the most important data for deciding whom to invite to submit secondary applications and interview, whereas interview recommendations and letters of recommendation were rated as the most important data in deciding whom to accept.\\n\\nCONCLUSIONS: This study underscores the complexity of the medical school admission process and suggests increased use of a holistic approach that considers the whole applicant when making admission decisions. Findings will inform AAMC initiatives focused on transforming admission processes.", "author" : [ { "dropping-particle" : "", "family" : "Monroe", "given" : "Alicia", "non-dropping-particle" : "", "parse-names" : false, "suffix" : "" }, { "dropping-particle" : "", "family" : "Quinn", "given" : "Erin", "non-dropping-particle" : "", "parse-names" : false, "suffix" : "" }, { "dropping-particle" : "", "family" : "Samuelson", "given" : "Wayne", "non-dropping-particle" : "", "parse-names" : false, "suffix" : "" }, { "dropping-particle" : "", "family" : "Dunleavy", "given" : "Dana M.", "non-dropping-particle" : "", "parse-names" : false, "suffix" : "" }, { "dropping-particle" : "", "family" : "Dowd", "given" : "Keith W.", "non-dropping-particle" : "", "parse-names" : false, "suffix" : "" } ], "container-title" : "Academic Medicine", "id" : "ITEM-1", "issue" : "5", "issued" : { "date-parts" : [ [ "2013" ] ] }, "page" : "672-681", "title" : "An overview of the medical school admission process and use of applicant data in decision making: What has changed since the 1980s?", "type" : "article-journal", "volume" : "88" }, "uris" : [ "http://www.mendeley.com/documents/?uuid=9a4055d3-773c-4098-8286-6fdbb96aeedc" ] } ], "mendeley" : { "formattedCitation" : "(Monroe et al., 2013)", "plainTextFormattedCitation" : "(Monroe et al., 2013)", "previouslyFormattedCitation" : "(Monroe et al., 2013)" }, "properties" : {  }, "schema" : "https://github.com/citation-style-language/schema/raw/master/csl-citation.json" }</w:instrText>
      </w:r>
      <w:r>
        <w:rPr>
          <w:rFonts w:ascii="Times New Roman" w:hAnsi="Times New Roman" w:cs="Times New Roman"/>
        </w:rPr>
        <w:fldChar w:fldCharType="separate"/>
      </w:r>
      <w:r w:rsidR="001976B4" w:rsidRPr="001976B4">
        <w:rPr>
          <w:rFonts w:ascii="Times New Roman" w:hAnsi="Times New Roman" w:cs="Times New Roman"/>
          <w:noProof/>
        </w:rPr>
        <w:t>(Monroe et al., 2013)</w:t>
      </w:r>
      <w:r>
        <w:rPr>
          <w:rFonts w:ascii="Times New Roman" w:hAnsi="Times New Roman" w:cs="Times New Roman"/>
        </w:rPr>
        <w:fldChar w:fldCharType="end"/>
      </w:r>
      <w:r>
        <w:rPr>
          <w:rFonts w:ascii="Times New Roman" w:hAnsi="Times New Roman" w:cs="Times New Roman"/>
        </w:rPr>
        <w:t xml:space="preserve">. Fiona described how even though she was not naturally drawn to activities that involved leading others, she intentionally participated in activities that demonstrated that she was capable of leading others: </w:t>
      </w:r>
    </w:p>
    <w:p w14:paraId="7F77BC69" w14:textId="77777777" w:rsidR="00C9237D" w:rsidRDefault="00C9237D" w:rsidP="00C9237D">
      <w:pPr>
        <w:spacing w:line="480" w:lineRule="auto"/>
        <w:ind w:left="720"/>
        <w:rPr>
          <w:rFonts w:ascii="Times New Roman" w:hAnsi="Times New Roman" w:cs="Times New Roman"/>
        </w:rPr>
      </w:pPr>
      <w:r w:rsidRPr="00B25331">
        <w:rPr>
          <w:rFonts w:ascii="Times New Roman" w:hAnsi="Times New Roman" w:cs="Times New Roman"/>
        </w:rPr>
        <w:lastRenderedPageBreak/>
        <w:t>I’m not maybe the biggest leader, I don’t have issues with talking in front of people, but I’m not the most vivacious and exciting presenter that you’ve ever had, that’s just not typically something that I’m drawn to in terms of activities. So I think that things like that, I force myself to be involved with to show that I have that capacity to do it, but if I wasn’t pursuing this career specifically, I probably wouldn’t do</w:t>
      </w:r>
      <w:r>
        <w:rPr>
          <w:rFonts w:ascii="Times New Roman" w:hAnsi="Times New Roman" w:cs="Times New Roman"/>
        </w:rPr>
        <w:t xml:space="preserve"> those things.</w:t>
      </w:r>
    </w:p>
    <w:p w14:paraId="2F840FC4" w14:textId="77777777" w:rsidR="00C9237D" w:rsidRDefault="00C9237D" w:rsidP="00C9237D">
      <w:pPr>
        <w:spacing w:line="480" w:lineRule="auto"/>
        <w:ind w:firstLine="720"/>
        <w:rPr>
          <w:rFonts w:ascii="Times New Roman" w:hAnsi="Times New Roman" w:cs="Times New Roman"/>
        </w:rPr>
      </w:pPr>
    </w:p>
    <w:p w14:paraId="785DA359" w14:textId="77777777" w:rsidR="00C9237D" w:rsidRDefault="00C9237D" w:rsidP="00C9237D">
      <w:pPr>
        <w:spacing w:line="480" w:lineRule="auto"/>
        <w:ind w:firstLine="720"/>
        <w:rPr>
          <w:rFonts w:ascii="Times New Roman" w:eastAsia=".SFNSText-Regular" w:hAnsi="Times New Roman" w:cs="Times New Roman"/>
          <w:color w:val="1D2129"/>
          <w:spacing w:val="-2"/>
          <w:szCs w:val="18"/>
          <w:shd w:val="clear" w:color="auto" w:fill="FFFFFF"/>
          <w:lang w:val="en-US"/>
        </w:rPr>
      </w:pPr>
      <w:r>
        <w:rPr>
          <w:rFonts w:ascii="Times New Roman" w:hAnsi="Times New Roman" w:cs="Times New Roman"/>
        </w:rPr>
        <w:t>Similarly, Alissa described how she knew that being involved as the president of a society would say something about her qualifications as an applicant. She said, “</w:t>
      </w:r>
      <w:r>
        <w:rPr>
          <w:rFonts w:ascii="Times New Roman" w:eastAsia=".SFNSText-Regular" w:hAnsi="Times New Roman" w:cs="Times New Roman"/>
          <w:color w:val="1D2129"/>
          <w:spacing w:val="-2"/>
          <w:szCs w:val="18"/>
          <w:shd w:val="clear" w:color="auto" w:fill="FFFFFF"/>
          <w:lang w:val="en-US"/>
        </w:rPr>
        <w:t>I definitely think that I did that intentionally, like, it’s a small society, so being the president won’t be super hard, […] but the leadership potential, or like, the leadership position I had as president of the society […] is geared towards medicine”. It is important to note here that while these people described being strategic about which activities they were involved in, this did not mean that they were not passionate about their activities, or that they were somehow bad participants in the activities. They simply had a keen sense of how these activities contributed to their admissions profile, and tailored their engagement based on this.</w:t>
      </w:r>
    </w:p>
    <w:p w14:paraId="3B5082AC" w14:textId="77777777" w:rsidR="00C9237D" w:rsidRDefault="00C9237D" w:rsidP="00C9237D">
      <w:pPr>
        <w:spacing w:line="480" w:lineRule="auto"/>
        <w:rPr>
          <w:rFonts w:ascii="Times New Roman" w:eastAsia=".SFNSText-Regular" w:hAnsi="Times New Roman" w:cs="Times New Roman"/>
          <w:color w:val="1D2129"/>
          <w:spacing w:val="-2"/>
          <w:szCs w:val="18"/>
          <w:shd w:val="clear" w:color="auto" w:fill="FFFFFF"/>
          <w:lang w:val="en-US"/>
        </w:rPr>
      </w:pPr>
      <w:r>
        <w:rPr>
          <w:rFonts w:ascii="Times New Roman" w:eastAsia=".SFNSText-Regular" w:hAnsi="Times New Roman" w:cs="Times New Roman"/>
          <w:color w:val="1D2129"/>
          <w:spacing w:val="-2"/>
          <w:szCs w:val="18"/>
          <w:shd w:val="clear" w:color="auto" w:fill="FFFFFF"/>
          <w:lang w:val="en-US"/>
        </w:rPr>
        <w:tab/>
        <w:t xml:space="preserve">For some participants though, engaging in activities simply because of how they reflected on one’s medical school application was seen as counterproductive for a number of reasons. These premeds described how they felt it was better participate in activities that they loved, and let go of activities that they had discovered they did not enjoy or were bad at, despite how medical admissions committees might perceive these choices. Emily described how she felt that her extracurricular activities should reflect who she was as a person, so in her eyes it was almost deceitful to continue participating in an activity that she did not enjoy. To her, this would present a poor reflection of who she was to admissions committees. She told me: </w:t>
      </w:r>
    </w:p>
    <w:p w14:paraId="1AB1C559" w14:textId="77777777" w:rsidR="00C9237D" w:rsidRDefault="00C9237D" w:rsidP="00C9237D">
      <w:pPr>
        <w:spacing w:line="480" w:lineRule="auto"/>
        <w:ind w:left="720"/>
        <w:rPr>
          <w:rFonts w:ascii="Times New Roman" w:eastAsia=".SFNSText-Regular" w:hAnsi="Times New Roman" w:cs="Times New Roman"/>
          <w:color w:val="1D2129"/>
          <w:spacing w:val="-2"/>
          <w:szCs w:val="18"/>
          <w:shd w:val="clear" w:color="auto" w:fill="FFFFFF"/>
          <w:lang w:val="en-US"/>
        </w:rPr>
      </w:pPr>
      <w:r>
        <w:rPr>
          <w:rFonts w:ascii="Times New Roman" w:eastAsia=".SFNSText-Regular" w:hAnsi="Times New Roman" w:cs="Times New Roman"/>
          <w:color w:val="1D2129"/>
          <w:spacing w:val="-2"/>
          <w:szCs w:val="18"/>
          <w:shd w:val="clear" w:color="auto" w:fill="FFFFFF"/>
          <w:lang w:val="en-US"/>
        </w:rPr>
        <w:lastRenderedPageBreak/>
        <w:t>Something</w:t>
      </w:r>
      <w:r w:rsidRPr="009511DF">
        <w:rPr>
          <w:rFonts w:ascii="Times New Roman" w:eastAsia=".SFNSText-Regular" w:hAnsi="Times New Roman" w:cs="Times New Roman"/>
          <w:color w:val="1D2129"/>
          <w:spacing w:val="-2"/>
          <w:szCs w:val="18"/>
          <w:shd w:val="clear" w:color="auto" w:fill="FFFFFF"/>
          <w:lang w:val="en-US"/>
        </w:rPr>
        <w:t xml:space="preserve"> that really bothers me is people doing things because they think it looks good on their resume. […] I just kind of decided for myself that I’m not doing anything I don’t want to do, because if this is what should get me into medical school, then it should be something th</w:t>
      </w:r>
      <w:r>
        <w:rPr>
          <w:rFonts w:ascii="Times New Roman" w:eastAsia=".SFNSText-Regular" w:hAnsi="Times New Roman" w:cs="Times New Roman"/>
          <w:color w:val="1D2129"/>
          <w:spacing w:val="-2"/>
          <w:szCs w:val="18"/>
          <w:shd w:val="clear" w:color="auto" w:fill="FFFFFF"/>
          <w:lang w:val="en-US"/>
        </w:rPr>
        <w:t xml:space="preserve">at I enjoy, and like, who I am. </w:t>
      </w:r>
    </w:p>
    <w:p w14:paraId="30EC9809" w14:textId="77777777" w:rsidR="00C9237D" w:rsidRDefault="00C9237D" w:rsidP="00C9237D">
      <w:pPr>
        <w:spacing w:line="480" w:lineRule="auto"/>
        <w:rPr>
          <w:rFonts w:ascii="Times New Roman" w:eastAsia=".SFNSText-Regular" w:hAnsi="Times New Roman" w:cs="Times New Roman"/>
          <w:color w:val="1D2129"/>
          <w:spacing w:val="-2"/>
          <w:szCs w:val="18"/>
          <w:shd w:val="clear" w:color="auto" w:fill="FFFFFF"/>
          <w:lang w:val="en-US"/>
        </w:rPr>
      </w:pPr>
    </w:p>
    <w:p w14:paraId="7F916DA7" w14:textId="77777777" w:rsidR="00C9237D" w:rsidRDefault="00C9237D" w:rsidP="00C9237D">
      <w:pPr>
        <w:spacing w:line="480" w:lineRule="auto"/>
        <w:rPr>
          <w:rFonts w:ascii="Times New Roman" w:hAnsi="Times New Roman" w:cs="Times New Roman"/>
        </w:rPr>
      </w:pPr>
      <w:r>
        <w:rPr>
          <w:rFonts w:ascii="Times New Roman" w:eastAsia=".SFNSText-Regular" w:hAnsi="Times New Roman" w:cs="Times New Roman"/>
          <w:color w:val="1D2129"/>
          <w:spacing w:val="-2"/>
          <w:szCs w:val="18"/>
          <w:shd w:val="clear" w:color="auto" w:fill="FFFFFF"/>
          <w:lang w:val="en-US"/>
        </w:rPr>
        <w:t>Camilla had slightly different concerns, describing how, “</w:t>
      </w:r>
      <w:r>
        <w:rPr>
          <w:rFonts w:ascii="Times New Roman" w:hAnsi="Times New Roman" w:cs="Times New Roman"/>
        </w:rPr>
        <w:t xml:space="preserve">I wanted to look like I was well rounded and volunteering a lot, but I also didn’t want to be doing things that I was just doing for the sake of getting volunteer hours, because I think that that’s really counterproductive, not just for society, but also for yourself.” In both of these quotes we can see how these participants think that while extracurricular engagement is an important part of what one does to get into medical school, it should also be meaningful beyond its usefulness in the application process. </w:t>
      </w:r>
    </w:p>
    <w:p w14:paraId="09289E73" w14:textId="77777777" w:rsidR="00C9237D" w:rsidRDefault="00C9237D" w:rsidP="00C9237D">
      <w:pPr>
        <w:spacing w:line="480" w:lineRule="auto"/>
        <w:rPr>
          <w:rFonts w:ascii="Times New Roman" w:hAnsi="Times New Roman" w:cs="Times New Roman"/>
        </w:rPr>
      </w:pPr>
      <w:r>
        <w:rPr>
          <w:rFonts w:ascii="Times New Roman" w:hAnsi="Times New Roman" w:cs="Times New Roman"/>
        </w:rPr>
        <w:tab/>
        <w:t>But meaningfully engaging in extracurricular activities, while also conveying their suitability as medical school applicants, was seen as a real challenge by the premeds I spoke with. Part of this arose from the fact that most of these premeds felt that medical schools’ ideal applicants participated in far more activities than were humanly possible. As Fiona described:</w:t>
      </w:r>
    </w:p>
    <w:p w14:paraId="76536223" w14:textId="77777777" w:rsidR="00C9237D" w:rsidRDefault="00C9237D" w:rsidP="00C9237D">
      <w:pPr>
        <w:spacing w:line="480" w:lineRule="auto"/>
        <w:ind w:left="720"/>
        <w:rPr>
          <w:rFonts w:ascii="Times New Roman" w:eastAsia=".SFNSText-Regular" w:hAnsi="Times New Roman" w:cs="Times New Roman"/>
          <w:color w:val="1D2129"/>
          <w:spacing w:val="-2"/>
          <w:szCs w:val="18"/>
          <w:shd w:val="clear" w:color="auto" w:fill="FFFFFF"/>
          <w:lang w:val="en-US"/>
        </w:rPr>
      </w:pPr>
      <w:r>
        <w:rPr>
          <w:rFonts w:ascii="Times New Roman" w:hAnsi="Times New Roman" w:cs="Times New Roman"/>
        </w:rPr>
        <w:t>I think that they want to see, sort of, super human individuals – people who can get really really good grades [sic], and can be involved in their community in a service capacity, in a sports capacity, in a leadership capacity [and then] they want to know that you’re also a person and that you have hobbies. And those are things that draw on a lot of different personality traits, and someone might not have all of those.</w:t>
      </w:r>
    </w:p>
    <w:p w14:paraId="77E8DA0A" w14:textId="77777777" w:rsidR="00C9237D" w:rsidRDefault="00C9237D" w:rsidP="00C9237D">
      <w:pPr>
        <w:spacing w:line="480" w:lineRule="auto"/>
        <w:ind w:firstLine="720"/>
        <w:rPr>
          <w:rFonts w:ascii="Times New Roman" w:eastAsia=".SFNSText-Regular" w:hAnsi="Times New Roman" w:cs="Times New Roman"/>
          <w:color w:val="1D2129"/>
          <w:spacing w:val="-2"/>
          <w:szCs w:val="18"/>
          <w:shd w:val="clear" w:color="auto" w:fill="FFFFFF"/>
          <w:lang w:val="en-US"/>
        </w:rPr>
      </w:pPr>
    </w:p>
    <w:p w14:paraId="48475090" w14:textId="26A2D0EE" w:rsidR="00C9237D" w:rsidRDefault="00C9237D" w:rsidP="00C9237D">
      <w:pPr>
        <w:spacing w:line="480" w:lineRule="auto"/>
        <w:ind w:firstLine="720"/>
        <w:rPr>
          <w:rFonts w:ascii="Times New Roman" w:hAnsi="Times New Roman" w:cs="Times New Roman"/>
        </w:rPr>
      </w:pPr>
      <w:r>
        <w:rPr>
          <w:rFonts w:ascii="Times New Roman" w:eastAsia=".SFNSText-Regular" w:hAnsi="Times New Roman" w:cs="Times New Roman"/>
          <w:color w:val="1D2129"/>
          <w:spacing w:val="-2"/>
          <w:szCs w:val="18"/>
          <w:shd w:val="clear" w:color="auto" w:fill="FFFFFF"/>
          <w:lang w:val="en-US"/>
        </w:rPr>
        <w:t xml:space="preserve">Thus, presenting themselves as embodying the traits medical schools were looking for, while also meaningfully engaging with the things they were doing to demonstrate their fulfillment </w:t>
      </w:r>
      <w:r>
        <w:rPr>
          <w:rFonts w:ascii="Times New Roman" w:eastAsia=".SFNSText-Regular" w:hAnsi="Times New Roman" w:cs="Times New Roman"/>
          <w:color w:val="1D2129"/>
          <w:spacing w:val="-2"/>
          <w:szCs w:val="18"/>
          <w:shd w:val="clear" w:color="auto" w:fill="FFFFFF"/>
          <w:lang w:val="en-US"/>
        </w:rPr>
        <w:lastRenderedPageBreak/>
        <w:t>of those traits, was seen as a bit of an impossible task. As Camilla put it, “</w:t>
      </w:r>
      <w:r>
        <w:rPr>
          <w:rFonts w:ascii="Times New Roman" w:hAnsi="Times New Roman" w:cs="Times New Roman"/>
        </w:rPr>
        <w:t>I think</w:t>
      </w:r>
      <w:r w:rsidRPr="002D612C">
        <w:rPr>
          <w:rFonts w:ascii="Times New Roman" w:hAnsi="Times New Roman" w:cs="Times New Roman"/>
        </w:rPr>
        <w:t xml:space="preserve"> it’s v</w:t>
      </w:r>
      <w:r>
        <w:rPr>
          <w:rFonts w:ascii="Times New Roman" w:hAnsi="Times New Roman" w:cs="Times New Roman"/>
        </w:rPr>
        <w:t>ery difficult to be, like, a strong applicant and also to be</w:t>
      </w:r>
      <w:r w:rsidRPr="002D612C">
        <w:rPr>
          <w:rFonts w:ascii="Times New Roman" w:hAnsi="Times New Roman" w:cs="Times New Roman"/>
        </w:rPr>
        <w:t xml:space="preserve"> true to yourself</w:t>
      </w:r>
      <w:r>
        <w:rPr>
          <w:rFonts w:ascii="Times New Roman" w:hAnsi="Times New Roman" w:cs="Times New Roman"/>
        </w:rPr>
        <w:t xml:space="preserve"> and a genuine person.” This shows that tensions exist between what premeds feel they have to offer, and what they think medical schools are looking for in applicants. Negotiating this gap is part of the project premeds undertake in preparing to apply to medical school. All the premeds I spoke with seemed to indicate that an important arena for this negotiation was in their engagement with extracurricular activities. This suggests that premeds have an awareness of the changing structure of the application process, and the resulting need to communicate their suitability as candidates in pre-interview screening material </w:t>
      </w:r>
      <w:r>
        <w:rPr>
          <w:rFonts w:ascii="Times New Roman" w:hAnsi="Times New Roman" w:cs="Times New Roman"/>
        </w:rPr>
        <w:fldChar w:fldCharType="begin" w:fldLock="1"/>
      </w:r>
      <w:r w:rsidR="001976B4">
        <w:rPr>
          <w:rFonts w:ascii="Times New Roman" w:hAnsi="Times New Roman" w:cs="Times New Roman"/>
        </w:rPr>
        <w:instrText>ADDIN CSL_CITATION { "citationItems" : [ { "id" : "ITEM-1", "itemData" : { "DOI" : "10.1097/ACM.0b013e31828bf252", "ISBN" : "1040-2446", "ISSN" : "1938808X", "PMID" : "23524917", "abstract" : "PURPOSE: To investigate current medical school admission processes and whether they differ from those in 1986 when they were last reviewed by the Association of American Medical Colleges (AAMC).\\n\\nMETHOD: In spring 2008, admission deans from all MD-granting U.S. and Canadian medical schools using the Medical College Admission Test (MCAT) were invited to complete an online survey that asked participants to describe their institution's admission process and to report the use and rate the importance of applicant data in making decisions at each stage.\\n\\nRESULTS: The 120 responding admission officers reported using a variety of data to make decisions. Most indicated using interviews to assess applicants' personal characteristics. Compared with 1986, there was an increase in the emphasis placed on academic data during pre-interview screening. While GPA data were among the most important data in decision making at all stages in 1986, data use and importance varied by the stage of the process in 2008: MCAT scores and undergraduate GPAs were rated as the most important data for deciding whom to invite to submit secondary applications and interview, whereas interview recommendations and letters of recommendation were rated as the most important data in deciding whom to accept.\\n\\nCONCLUSIONS: This study underscores the complexity of the medical school admission process and suggests increased use of a holistic approach that considers the whole applicant when making admission decisions. Findings will inform AAMC initiatives focused on transforming admission processes.", "author" : [ { "dropping-particle" : "", "family" : "Monroe", "given" : "Alicia", "non-dropping-particle" : "", "parse-names" : false, "suffix" : "" }, { "dropping-particle" : "", "family" : "Quinn", "given" : "Erin", "non-dropping-particle" : "", "parse-names" : false, "suffix" : "" }, { "dropping-particle" : "", "family" : "Samuelson", "given" : "Wayne", "non-dropping-particle" : "", "parse-names" : false, "suffix" : "" }, { "dropping-particle" : "", "family" : "Dunleavy", "given" : "Dana M.", "non-dropping-particle" : "", "parse-names" : false, "suffix" : "" }, { "dropping-particle" : "", "family" : "Dowd", "given" : "Keith W.", "non-dropping-particle" : "", "parse-names" : false, "suffix" : "" } ], "container-title" : "Academic Medicine", "id" : "ITEM-1", "issue" : "5", "issued" : { "date-parts" : [ [ "2013" ] ] }, "page" : "672-681", "title" : "An overview of the medical school admission process and use of applicant data in decision making: What has changed since the 1980s?", "type" : "article-journal", "volume" : "88" }, "uris" : [ "http://www.mendeley.com/documents/?uuid=9a4055d3-773c-4098-8286-6fdbb96aeedc" ] } ], "mendeley" : { "formattedCitation" : "(Monroe et al., 2013)", "plainTextFormattedCitation" : "(Monroe et al., 2013)", "previouslyFormattedCitation" : "(Monroe et al., 2013)" }, "properties" : {  }, "schema" : "https://github.com/citation-style-language/schema/raw/master/csl-citation.json" }</w:instrText>
      </w:r>
      <w:r>
        <w:rPr>
          <w:rFonts w:ascii="Times New Roman" w:hAnsi="Times New Roman" w:cs="Times New Roman"/>
        </w:rPr>
        <w:fldChar w:fldCharType="separate"/>
      </w:r>
      <w:r w:rsidR="001976B4" w:rsidRPr="001976B4">
        <w:rPr>
          <w:rFonts w:ascii="Times New Roman" w:hAnsi="Times New Roman" w:cs="Times New Roman"/>
          <w:noProof/>
        </w:rPr>
        <w:t>(Monroe et al., 2013)</w:t>
      </w:r>
      <w:r>
        <w:rPr>
          <w:rFonts w:ascii="Times New Roman" w:hAnsi="Times New Roman" w:cs="Times New Roman"/>
        </w:rPr>
        <w:fldChar w:fldCharType="end"/>
      </w:r>
      <w:r>
        <w:rPr>
          <w:rFonts w:ascii="Times New Roman" w:hAnsi="Times New Roman" w:cs="Times New Roman"/>
        </w:rPr>
        <w:t>.</w:t>
      </w:r>
    </w:p>
    <w:p w14:paraId="58B410C1" w14:textId="77777777" w:rsidR="00C9237D" w:rsidRPr="00F32D72" w:rsidRDefault="00C9237D" w:rsidP="00C9237D">
      <w:pPr>
        <w:spacing w:line="480" w:lineRule="auto"/>
        <w:ind w:firstLine="720"/>
        <w:rPr>
          <w:rFonts w:ascii="Times New Roman" w:hAnsi="Times New Roman" w:cs="Times New Roman"/>
        </w:rPr>
      </w:pPr>
    </w:p>
    <w:p w14:paraId="72EA76E1" w14:textId="77777777" w:rsidR="00C9237D" w:rsidRPr="00427531" w:rsidRDefault="00C9237D" w:rsidP="00C9237D">
      <w:pPr>
        <w:pStyle w:val="Heading2"/>
        <w:rPr>
          <w:rFonts w:ascii="Times New Roman" w:hAnsi="Times New Roman" w:cs="Times New Roman"/>
          <w:b/>
          <w:i/>
          <w:color w:val="000000" w:themeColor="text1"/>
          <w:sz w:val="24"/>
        </w:rPr>
      </w:pPr>
      <w:bookmarkStart w:id="14" w:name="_Toc513151192"/>
      <w:r w:rsidRPr="00427531">
        <w:rPr>
          <w:rFonts w:ascii="Times New Roman" w:hAnsi="Times New Roman" w:cs="Times New Roman"/>
          <w:b/>
          <w:i/>
          <w:color w:val="000000" w:themeColor="text1"/>
          <w:sz w:val="24"/>
        </w:rPr>
        <w:t>Leveraging Capital</w:t>
      </w:r>
      <w:bookmarkEnd w:id="14"/>
    </w:p>
    <w:p w14:paraId="0EF39415" w14:textId="77777777" w:rsidR="00C9237D" w:rsidRPr="00C9237D" w:rsidRDefault="00C9237D" w:rsidP="00C9237D"/>
    <w:p w14:paraId="27DF9C63" w14:textId="77777777" w:rsidR="00C9237D" w:rsidRPr="002C6ED3" w:rsidRDefault="00C9237D" w:rsidP="00C9237D">
      <w:pPr>
        <w:spacing w:line="480" w:lineRule="auto"/>
        <w:rPr>
          <w:rFonts w:ascii="Times New Roman" w:hAnsi="Times New Roman" w:cs="Times New Roman"/>
        </w:rPr>
      </w:pPr>
      <w:r>
        <w:rPr>
          <w:rFonts w:ascii="Times New Roman" w:hAnsi="Times New Roman" w:cs="Times New Roman"/>
        </w:rPr>
        <w:t>[Note: Quotes have not been attributed to particular participants in this section to protect the identities of my participants.]</w:t>
      </w:r>
    </w:p>
    <w:p w14:paraId="487F452D" w14:textId="78BEA1F0" w:rsidR="00C9237D" w:rsidRDefault="00C9237D" w:rsidP="00C9237D">
      <w:pPr>
        <w:spacing w:line="480" w:lineRule="auto"/>
        <w:rPr>
          <w:rFonts w:ascii="Times New Roman" w:hAnsi="Times New Roman" w:cs="Times New Roman"/>
        </w:rPr>
      </w:pPr>
      <w:r>
        <w:rPr>
          <w:rFonts w:ascii="Times New Roman" w:hAnsi="Times New Roman" w:cs="Times New Roman"/>
        </w:rPr>
        <w:tab/>
        <w:t>As the previous section shows, deciding which extracurricular activities to pursue and how to go about this is an important</w:t>
      </w:r>
      <w:r w:rsidR="004E7D3F">
        <w:rPr>
          <w:rFonts w:ascii="Times New Roman" w:hAnsi="Times New Roman" w:cs="Times New Roman"/>
        </w:rPr>
        <w:t xml:space="preserve"> part of the premed project, and is </w:t>
      </w:r>
      <w:r>
        <w:rPr>
          <w:rFonts w:ascii="Times New Roman" w:hAnsi="Times New Roman" w:cs="Times New Roman"/>
        </w:rPr>
        <w:t xml:space="preserve">accomplished in different ways by different people. To better understand what produces these differences, a central aim of this research was determining how premeds learned what to do to prepare for applying to medical school. My participants provided interesting insight into the answer to this question. Students who had parents with post-secondary degrees described referencing guidance from their parents and family friends in their selection of extracurricular activities, while those who self-identified as coming from working class families relied on advice from other sources, such as their academic programs and other premed friends. </w:t>
      </w:r>
    </w:p>
    <w:p w14:paraId="558DA690" w14:textId="77777777" w:rsidR="00C9237D" w:rsidRDefault="00C9237D" w:rsidP="00C9237D">
      <w:pPr>
        <w:spacing w:line="480" w:lineRule="auto"/>
        <w:rPr>
          <w:rFonts w:ascii="Times New Roman" w:hAnsi="Times New Roman" w:cs="Times New Roman"/>
        </w:rPr>
      </w:pPr>
      <w:r>
        <w:rPr>
          <w:rFonts w:ascii="Times New Roman" w:hAnsi="Times New Roman" w:cs="Times New Roman"/>
        </w:rPr>
        <w:lastRenderedPageBreak/>
        <w:tab/>
        <w:t xml:space="preserve">Looking at this phenomenon through the lens of Bourdieusian capitals, we can see that premeds from more affluent backgrounds are utilizing social and cultural capital derived from their inherited position in society to guide their extracurricular decisions. One participant described how her choices were influenced by, as she put it, “my parents [and] by other professionals that I surrounded myself with just naturally [sic] from… my family friends and things like that.” This “natural” access to professionals who could advise her activity choices is not natural, but rather is the product of the social capital she wields based on her position in the social field. In gathering advice from these professionals, we can see this premed investing this social capital to gain cultural capital: the know how these professionals have about how to be successful in the medical school application process. Similarly, a different premed described participating in certain extracurricular activities at the recommendation of her father, who had experience sitting on the admissions committee of a Canadian medical school. </w:t>
      </w:r>
    </w:p>
    <w:p w14:paraId="363BCCA3" w14:textId="77777777" w:rsidR="00C9237D" w:rsidRDefault="00C9237D" w:rsidP="00C9237D">
      <w:pPr>
        <w:spacing w:line="480" w:lineRule="auto"/>
        <w:ind w:firstLine="720"/>
        <w:rPr>
          <w:rFonts w:ascii="Times New Roman" w:hAnsi="Times New Roman" w:cs="Times New Roman"/>
        </w:rPr>
      </w:pPr>
      <w:r>
        <w:rPr>
          <w:rFonts w:ascii="Times New Roman" w:hAnsi="Times New Roman" w:cs="Times New Roman"/>
        </w:rPr>
        <w:t>Affluent participants were able to leverage their capitals to gain more than just advice. One participant described how her connection with “a close family friend” led her to her first lab volunteer position, as well as several subsequent lab positions. Another described how her laboratory supervisor, who was a physician herself, had helped her practice and develop her interviewing skills in preparation for medical school interviews. Here, we can see that access to a combination of social and cultural capitals, derived from participants’ inherited social class, benefits them in ways that potentially give them an advantage over other premeds.</w:t>
      </w:r>
    </w:p>
    <w:p w14:paraId="2F265964" w14:textId="77777777" w:rsidR="00C9237D" w:rsidRDefault="00C9237D" w:rsidP="00C9237D">
      <w:pPr>
        <w:spacing w:line="480" w:lineRule="auto"/>
        <w:ind w:firstLine="720"/>
        <w:rPr>
          <w:rFonts w:ascii="Times New Roman" w:hAnsi="Times New Roman" w:cs="Times New Roman"/>
        </w:rPr>
      </w:pPr>
      <w:r>
        <w:rPr>
          <w:rFonts w:ascii="Times New Roman" w:hAnsi="Times New Roman" w:cs="Times New Roman"/>
        </w:rPr>
        <w:t xml:space="preserve">This advantage was made even more apparent when compared with the experiences described by participants who self-identified as coming from working class backgrounds. One such participant described how “no one in my family knew anything about university, so I was </w:t>
      </w:r>
      <w:r>
        <w:rPr>
          <w:rFonts w:ascii="Times New Roman" w:hAnsi="Times New Roman" w:cs="Times New Roman"/>
        </w:rPr>
        <w:lastRenderedPageBreak/>
        <w:t>super on my own for that.” She explained the effects of this on her preparation for medical school describing how:</w:t>
      </w:r>
    </w:p>
    <w:p w14:paraId="6D401270" w14:textId="77777777" w:rsidR="00C9237D" w:rsidRDefault="00C9237D" w:rsidP="00C9237D">
      <w:pPr>
        <w:spacing w:line="480" w:lineRule="auto"/>
        <w:ind w:left="720"/>
        <w:rPr>
          <w:rFonts w:ascii="Times New Roman" w:hAnsi="Times New Roman" w:cs="Times New Roman"/>
        </w:rPr>
      </w:pPr>
      <w:r>
        <w:rPr>
          <w:rFonts w:ascii="Times New Roman" w:hAnsi="Times New Roman" w:cs="Times New Roman"/>
        </w:rPr>
        <w:t>When I entered into university from high school, I didn’t really have a huge conceptualization [sic] of like, how important it was to have a solid extracurricular activity situation going on [sic], so my first year was kind of sporadic.</w:t>
      </w:r>
    </w:p>
    <w:p w14:paraId="4E104CF8" w14:textId="77777777" w:rsidR="00C9237D" w:rsidRDefault="00C9237D" w:rsidP="00C9237D">
      <w:pPr>
        <w:spacing w:line="480" w:lineRule="auto"/>
        <w:ind w:left="720"/>
        <w:rPr>
          <w:rFonts w:ascii="Times New Roman" w:hAnsi="Times New Roman" w:cs="Times New Roman"/>
        </w:rPr>
      </w:pPr>
    </w:p>
    <w:p w14:paraId="6265B0B7" w14:textId="66C6185A" w:rsidR="00C9237D" w:rsidRDefault="00C9237D" w:rsidP="00C9237D">
      <w:pPr>
        <w:spacing w:line="480" w:lineRule="auto"/>
        <w:rPr>
          <w:rFonts w:ascii="Times New Roman" w:hAnsi="Times New Roman" w:cs="Times New Roman"/>
        </w:rPr>
      </w:pPr>
      <w:r>
        <w:rPr>
          <w:rFonts w:ascii="Times New Roman" w:hAnsi="Times New Roman" w:cs="Times New Roman"/>
        </w:rPr>
        <w:t>She went on to describe how she tried out several different extracurricular activities in her first few years at university to determine which ones she enjoyed and wanted to pursue, and which ones were not right for her. Another participant who described her parents as “working class people,” went through a similar trial and error process with her extracurricular activities. Limited access to the cultural capital that informed the extracurricular activity decisions of premeds</w:t>
      </w:r>
      <w:r w:rsidR="004E7D3F">
        <w:rPr>
          <w:rFonts w:ascii="Times New Roman" w:hAnsi="Times New Roman" w:cs="Times New Roman"/>
        </w:rPr>
        <w:t xml:space="preserve"> from more affluent backgrounds</w:t>
      </w:r>
      <w:r>
        <w:rPr>
          <w:rFonts w:ascii="Times New Roman" w:hAnsi="Times New Roman" w:cs="Times New Roman"/>
        </w:rPr>
        <w:t xml:space="preserve"> seems to result in these premeds doing more independent exploration in their first few years at university.</w:t>
      </w:r>
    </w:p>
    <w:p w14:paraId="72394886" w14:textId="671CE26F" w:rsidR="00C9237D" w:rsidRDefault="00C9237D" w:rsidP="00C9237D">
      <w:pPr>
        <w:spacing w:line="480" w:lineRule="auto"/>
        <w:rPr>
          <w:rFonts w:ascii="Times New Roman" w:hAnsi="Times New Roman" w:cs="Times New Roman"/>
        </w:rPr>
      </w:pPr>
      <w:r>
        <w:rPr>
          <w:rFonts w:ascii="Times New Roman" w:hAnsi="Times New Roman" w:cs="Times New Roman"/>
        </w:rPr>
        <w:tab/>
        <w:t xml:space="preserve">Despite their initially limited access to cultural capital, these premeds did not remain in the dark in the long term. Both described making connections with people who were able to mentor them through the premed process. A phenomenon which could perhaps be attributed to their development of what Bourdieu would call educational capital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"Bourdieu", "given" : "Pierre", "non-dropping-particle" : "", "parse-names" : false, "suffix" : "" } ], "id" : "ITEM-1", "issued" : { "date-parts" : [ [ "1984" ] ] }, "publisher" : "Harvard University Press", "publisher-place" : "Cambridge", "title" : "Distinction: A Social Critique of the Judgement of Taste", "type" : "book" }, "uris" : [ "http://www.mendeley.com/documents/?uuid=94f4b93e-a12a-462e-87e0-44f010eb2e54" ] } ], "mendeley" : { "formattedCitation" : "(Bourdieu, 1984)", "manualFormatting" : "(Bourdieu, 1984, p. 80)", "plainTextFormattedCitation" : "(Bourdieu, 1984)", "previouslyFormattedCitation" : "(Bourdieu, 1984)" }, "properties" : {  }, "schema" : "https://github.com/citation-style-language/schema/raw/master/csl-citation.json" }</w:instrText>
      </w:r>
      <w:r>
        <w:rPr>
          <w:rFonts w:ascii="Times New Roman" w:hAnsi="Times New Roman" w:cs="Times New Roman"/>
        </w:rPr>
        <w:fldChar w:fldCharType="separate"/>
      </w:r>
      <w:r w:rsidRPr="006C2450">
        <w:rPr>
          <w:rFonts w:ascii="Times New Roman" w:hAnsi="Times New Roman" w:cs="Times New Roman"/>
          <w:noProof/>
        </w:rPr>
        <w:t>(Bou</w:t>
      </w:r>
      <w:r>
        <w:rPr>
          <w:rFonts w:ascii="Times New Roman" w:hAnsi="Times New Roman" w:cs="Times New Roman"/>
          <w:noProof/>
        </w:rPr>
        <w:t>r</w:t>
      </w:r>
      <w:r w:rsidRPr="006C2450">
        <w:rPr>
          <w:rFonts w:ascii="Times New Roman" w:hAnsi="Times New Roman" w:cs="Times New Roman"/>
          <w:noProof/>
        </w:rPr>
        <w:t>dieu, 1984</w:t>
      </w:r>
      <w:r>
        <w:rPr>
          <w:rFonts w:ascii="Times New Roman" w:hAnsi="Times New Roman" w:cs="Times New Roman"/>
          <w:noProof/>
        </w:rPr>
        <w:t>, p. 80</w:t>
      </w:r>
      <w:r w:rsidRPr="006C2450">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One such premed described how she “randomly” ended up working in a lab in her second year which resulted in “all these amazing relationships with all these super grea</w:t>
      </w:r>
      <w:r w:rsidR="001E0C5B">
        <w:rPr>
          <w:rFonts w:ascii="Times New Roman" w:hAnsi="Times New Roman" w:cs="Times New Roman"/>
        </w:rPr>
        <w:t>t people in the [names</w:t>
      </w:r>
      <w:r>
        <w:rPr>
          <w:rFonts w:ascii="Times New Roman" w:hAnsi="Times New Roman" w:cs="Times New Roman"/>
        </w:rPr>
        <w:t xml:space="preserve"> research center in Halifax].” She went on to describe how one of these people played an important role in altering the way she approached her extracurricular activities:</w:t>
      </w:r>
    </w:p>
    <w:p w14:paraId="1AA03A0A" w14:textId="77777777" w:rsidR="00C9237D" w:rsidRDefault="00C9237D" w:rsidP="00C9237D">
      <w:pPr>
        <w:spacing w:line="480" w:lineRule="auto"/>
        <w:ind w:left="720"/>
        <w:rPr>
          <w:rFonts w:ascii="Times New Roman" w:hAnsi="Times New Roman" w:cs="Times New Roman"/>
        </w:rPr>
      </w:pPr>
      <w:r>
        <w:rPr>
          <w:rFonts w:ascii="Times New Roman" w:hAnsi="Times New Roman" w:cs="Times New Roman"/>
        </w:rPr>
        <w:t xml:space="preserve">One of the PhDs in my lab, when I was in second year […] he said to me, “you wanna apply to medicine, like, so does everyone else that you’re gonna talk to, so look, here’s </w:t>
      </w:r>
      <w:r>
        <w:rPr>
          <w:rFonts w:ascii="Times New Roman" w:hAnsi="Times New Roman" w:cs="Times New Roman"/>
        </w:rPr>
        <w:lastRenderedPageBreak/>
        <w:t>what you gatta do. You gotta make yourself different. You’re volunteering in a hospital? Nobody cares.” And as a second-year student, I was volunteering at the [names hospital in Halifax] and that was great, but I didn’t really like the volunteer work I was doing at the time, and yeah, I just remember him saying like […] what makes you different?</w:t>
      </w:r>
    </w:p>
    <w:p w14:paraId="0FDF40C4" w14:textId="77777777" w:rsidR="00C9237D" w:rsidRDefault="00C9237D" w:rsidP="00C9237D">
      <w:pPr>
        <w:spacing w:line="480" w:lineRule="auto"/>
        <w:ind w:left="720"/>
        <w:rPr>
          <w:rFonts w:ascii="Times New Roman" w:hAnsi="Times New Roman" w:cs="Times New Roman"/>
        </w:rPr>
      </w:pPr>
    </w:p>
    <w:p w14:paraId="02C45C59" w14:textId="77777777" w:rsidR="00C9237D" w:rsidRDefault="00C9237D" w:rsidP="00C9237D">
      <w:pPr>
        <w:spacing w:line="480" w:lineRule="auto"/>
        <w:rPr>
          <w:rFonts w:ascii="Times New Roman" w:hAnsi="Times New Roman" w:cs="Times New Roman"/>
        </w:rPr>
      </w:pPr>
      <w:r>
        <w:rPr>
          <w:rFonts w:ascii="Times New Roman" w:hAnsi="Times New Roman" w:cs="Times New Roman"/>
        </w:rPr>
        <w:t xml:space="preserve">She went on to describe how this advice led her to completely change the way she was approaching her extracurricular activities. Another premed discussed making friends with medical students as an “extremely useful resource” that she had the gained access to later in her academic career. </w:t>
      </w:r>
    </w:p>
    <w:p w14:paraId="42177E33" w14:textId="77777777" w:rsidR="00C9237D" w:rsidRDefault="00C9237D" w:rsidP="00C9237D">
      <w:pPr>
        <w:spacing w:line="480" w:lineRule="auto"/>
        <w:ind w:firstLine="720"/>
        <w:rPr>
          <w:rFonts w:ascii="Times New Roman" w:hAnsi="Times New Roman" w:cs="Times New Roman"/>
        </w:rPr>
      </w:pPr>
      <w:r>
        <w:rPr>
          <w:rFonts w:ascii="Times New Roman" w:hAnsi="Times New Roman" w:cs="Times New Roman"/>
        </w:rPr>
        <w:t xml:space="preserve">The experiences of these premeds may indicate that those from working class backgrounds gain access to the cultural capital that can guide extracurricular activity selection later in their academic careers, often resulting in an initial trial and error period where these students attempt to independently determine which activities to participate in. As this period necessarily involves the process of picking up and dropping different activities, something which other premeds in my sample identified as being perceived as “flakey” or a sign of limited passion, it would be interesting to see whether these trial and error premeds are penalized by admissions committees for this inconsistent period in their non-academic record. The recommendations put forth in the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"10.1056/NEJMp1300411", "ISSN" : "0028-4793", "abstract" : "Key aspects of behavior, character, and performance that are essential for physicians can't be predicted from MCAT scores and grades (metrics that are also influenced by many diverse factors). Some medical schools have therefore embraced holistic review of applicants.", "author" : [ { "dropping-particle" : "", "family" : "Witzburg", "given" : "Robert A.", "non-dropping-particle" : "", "parse-names" : false, "suffix" : "" }, { "dropping-particle" : "", "family" : "Sondheimer", "given" : "Henry M.", "non-dropping-particle" : "", "parse-names" : false, "suffix" : "" } ], "container-title" : "New England Journal of Medicine", "id" : "ITEM-1", "issue" : "17", "issued" : { "date-parts" : [ [ "2013", "4", "25" ] ] }, "page" : "1565-1567", "publisher" : "Massachusetts Medical Society", "title" : "Holistic Review \u2014 Shaping the Medical Profession One Applicant at a Time", "type" : "article-journal", "volume" : "368" }, "uris" : [ "http://www.mendeley.com/documents/?uuid=d7cb0526-d87a-30a9-8d5d-f2ac4bec7079" ] } ], "mendeley" : { "formattedCitation" : "(Witzburg &amp; Sondheimer, 2013)", "manualFormatting" : "Witzburg &amp; Sondheimer (2013)", "plainTextFormattedCitation" : "(Witzburg &amp; Sondheimer, 2013)", "previouslyFormattedCitation" : "(Witzburg &amp; Sondheimer, 2013)" }, "properties" : {  }, "schema" : "https://github.com/citation-style-language/schema/raw/master/csl-citation.json"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Witzburg &amp; Sondheimer</w:t>
      </w:r>
      <w:r w:rsidRPr="008B1289">
        <w:rPr>
          <w:rFonts w:ascii="Times New Roman" w:hAnsi="Times New Roman" w:cs="Times New Roman"/>
          <w:noProof/>
        </w:rPr>
        <w:t xml:space="preserve"> </w:t>
      </w:r>
      <w:r>
        <w:rPr>
          <w:rFonts w:ascii="Times New Roman" w:hAnsi="Times New Roman" w:cs="Times New Roman"/>
          <w:noProof/>
        </w:rPr>
        <w:t>(</w:t>
      </w:r>
      <w:r w:rsidRPr="008B1289">
        <w:rPr>
          <w:rFonts w:ascii="Times New Roman" w:hAnsi="Times New Roman" w:cs="Times New Roman"/>
          <w:noProof/>
        </w:rPr>
        <w:t>2013)</w:t>
      </w:r>
      <w:r>
        <w:rPr>
          <w:rFonts w:ascii="Times New Roman" w:hAnsi="Times New Roman" w:cs="Times New Roman"/>
        </w:rPr>
        <w:fldChar w:fldCharType="end"/>
      </w:r>
      <w:r>
        <w:rPr>
          <w:rFonts w:ascii="Times New Roman" w:hAnsi="Times New Roman" w:cs="Times New Roman"/>
        </w:rPr>
        <w:t xml:space="preserve"> study speak to this problem. They recommend that medical schools be careful to consider the social context that each applicant comes from at all stages of the application process, including in the pre-interview screening when these non-academic records would be reviewed.</w:t>
      </w:r>
    </w:p>
    <w:p w14:paraId="1A514964" w14:textId="77777777" w:rsidR="00C9237D" w:rsidRDefault="00C9237D" w:rsidP="00C9237D">
      <w:pPr>
        <w:spacing w:line="480" w:lineRule="auto"/>
        <w:ind w:firstLine="720"/>
        <w:rPr>
          <w:rFonts w:ascii="Times New Roman" w:hAnsi="Times New Roman" w:cs="Times New Roman"/>
        </w:rPr>
      </w:pPr>
      <w:r>
        <w:rPr>
          <w:rFonts w:ascii="Times New Roman" w:hAnsi="Times New Roman" w:cs="Times New Roman"/>
        </w:rPr>
        <w:t xml:space="preserve">Connecting this finding to the first one I described, it was interesting that this second group of premeds, who underwent a trial and error period while selecting their extracurricular </w:t>
      </w:r>
      <w:r>
        <w:rPr>
          <w:rFonts w:ascii="Times New Roman" w:hAnsi="Times New Roman" w:cs="Times New Roman"/>
        </w:rPr>
        <w:lastRenderedPageBreak/>
        <w:t>activities, were far more likely to advocate that premeds take a genuine, or non-instrumental, approach to their selection of activities. They were skeptical of the position of other premeds who criticized them for dropping activities, saying things like, “[When I told them I dropped a volunteer position], my friends were like, ‘Oh my god, you can’t, like, start a volunteer opportunity and then drop it. That’s gonna look so bad,” and then I’m like, oh well, that’s what I’m doing. This is my life.” In fact, these premeds were more likely to be skeptical of any sort of instrumental approach to activity selection. As one premed put it, “It’s about finding things that I love, and like, reasons to do those things, instead of like, finding things that I can put on my resume to get me into medical school.” So, the approach these premeds took to selecting their extracurricular activities can be seen to be, at least in part, the product of their social situation.</w:t>
      </w:r>
    </w:p>
    <w:p w14:paraId="3B794A29" w14:textId="398628BD" w:rsidR="00C9237D" w:rsidRDefault="00C9237D" w:rsidP="00C9237D">
      <w:pPr>
        <w:spacing w:line="480" w:lineRule="auto"/>
        <w:ind w:firstLine="720"/>
        <w:rPr>
          <w:rFonts w:ascii="Times New Roman" w:hAnsi="Times New Roman" w:cs="Times New Roman"/>
        </w:rPr>
      </w:pPr>
      <w:r>
        <w:rPr>
          <w:rFonts w:ascii="Times New Roman" w:hAnsi="Times New Roman" w:cs="Times New Roman"/>
        </w:rPr>
        <w:t xml:space="preserve">In </w:t>
      </w:r>
      <w:r w:rsidR="00306AD2">
        <w:rPr>
          <w:rFonts w:ascii="Times New Roman" w:hAnsi="Times New Roman" w:cs="Times New Roman"/>
        </w:rPr>
        <w:t xml:space="preserve">a </w:t>
      </w:r>
      <w:r>
        <w:rPr>
          <w:rFonts w:ascii="Times New Roman" w:hAnsi="Times New Roman" w:cs="Times New Roman"/>
        </w:rPr>
        <w:t xml:space="preserve">similar fashion, those who described being instrumental about their choice of extracurricular activities tended to be the people with the social and cultural capital required to guide this instrumental behaviour. Another factor inspiring this instrumental behaviour may be a desire on the part of these premeds to maintain the social position that they were born into. This is nicely illustrated by a joke that one of these affluent premeds made when I asked her if she ever thought about what would happen if she did not get into medical school. She replied, “Yes. All the time. Probably live in a box outside of McDonalds,” and then in response to my laugh, “No, that is, like, a genuine fear that I have.” While this was obviously a hyperbolic statement, the fact that she suggests that the only alternative to achieving her doctor goals is a cultural reference to absolute poverty, highlights the fact that for this premed there are only two ways of life – the way she was born into, which requires her to get into medical school, or failure to get into medical school, which imagines as an experience akin to absolute poverty. When seen from this perspective, it is easy to understand why these premeds feel the need to be instrumental with </w:t>
      </w:r>
      <w:r>
        <w:rPr>
          <w:rFonts w:ascii="Times New Roman" w:hAnsi="Times New Roman" w:cs="Times New Roman"/>
        </w:rPr>
        <w:lastRenderedPageBreak/>
        <w:t>how they prepare for medical school. This is their way of maintaining control over the process that will determine the continuity of their lifestyle as they have known it.</w:t>
      </w:r>
    </w:p>
    <w:p w14:paraId="371ECFA7" w14:textId="3B464F6D" w:rsidR="00C9237D" w:rsidRDefault="00C9237D" w:rsidP="00C9237D">
      <w:pPr>
        <w:spacing w:line="480" w:lineRule="auto"/>
        <w:ind w:firstLine="720"/>
        <w:rPr>
          <w:rFonts w:ascii="Times New Roman" w:hAnsi="Times New Roman" w:cs="Times New Roman"/>
        </w:rPr>
      </w:pPr>
      <w:r>
        <w:rPr>
          <w:rFonts w:ascii="Times New Roman" w:hAnsi="Times New Roman" w:cs="Times New Roman"/>
        </w:rPr>
        <w:t xml:space="preserve">This joke also represents another </w:t>
      </w:r>
      <w:r w:rsidR="004E7D3F">
        <w:rPr>
          <w:rFonts w:ascii="Times New Roman" w:hAnsi="Times New Roman" w:cs="Times New Roman"/>
        </w:rPr>
        <w:t>pattern</w:t>
      </w:r>
      <w:r>
        <w:rPr>
          <w:rFonts w:ascii="Times New Roman" w:hAnsi="Times New Roman" w:cs="Times New Roman"/>
        </w:rPr>
        <w:t xml:space="preserve"> in my data, where even those with the most cultural capital discussed feeling lost, anxious, or confused by the medical school application process. It did not seem to matter how much advice a premed had received about what they were supposed to be doing, or how well connected they were to people who had been successful with this process in the past, they all expressed doubts about whether their efforts would result in a successful admissions bid. These doubts highlight a key flaw with using the capitals theory to understand med school admissions: it assumes that actors know the all the rules of the social situation. But as we have seen, no one really knows the rules for medical school admissions. Even medical schools remain divided about what qualities make a good applicant </w:t>
      </w:r>
      <w:r>
        <w:rPr>
          <w:rFonts w:ascii="Times New Roman" w:hAnsi="Times New Roman" w:cs="Times New Roman"/>
        </w:rPr>
        <w:fldChar w:fldCharType="begin" w:fldLock="1"/>
      </w:r>
      <w:r w:rsidR="001976B4">
        <w:rPr>
          <w:rFonts w:ascii="Times New Roman" w:hAnsi="Times New Roman" w:cs="Times New Roman"/>
        </w:rPr>
        <w:instrText>ADDIN CSL_CITATION { "citationItems" : [ { "id" : "ITEM-1", "itemData" : { "DOI" : "10.1097/ACM.0000000000001403", "abstract" : "Medical schools and residency programs have always sought excellence in the areas of education, research, and clinical care. However, these pursuits are not accomplished within a vacuum\u2014rather, they are continually and necessarily influenced by social, cultural, political, legal, and economic forces. Persistent demographic inequalities coupled with rapidly evolving biomedical research and a complex legal landscape heighten our collective awareness and emphasize the continued need to consider medicine\u2019s social contract when selecting, educating, and developing physicians and physician\u2013scientists. Selection\u2014who gains access to a medical education and to a career as a physician, researcher, and/or faculty member\u2014is as much art as science. Quantitative assessments of applicants yield valuable information but fail to convey the full story of an applicant and the paths they have taken. Human judgment and evidence-based practice remain critical parts of implementing selection processes that yield the desired outcomes. Holistic review, in promoting the use of strategically designed, evidence-driven, mission-based, diversity-aware processes, provides a conceptual and practical framework for marrying the art with the science without sacrificing the unique value that each brings. In this Commentary, the authors situate medical student selection as both responsive to and informed by broader social context, health and health care needs, educational research and evidence, and state and federal law and policy. They propose that holistic review is a strategic, mission-driven, evidence-based process that recognizes diversity as critical to excellence, offers a flexible framework for selecting future physicians, and facilitates achieving institutional mission and addressing societal needs.", "author" : [ { "dropping-particle" : "", "family" : "Conrad", "given" : "Sarah S.", "non-dropping-particle" : "", "parse-names" : false, "suffix" : "" }, { "dropping-particle" : "", "family" : "Addams", "given" : "Amy N.", "non-dropping-particle" : "", "parse-names" : false, "suffix" : "" }, { "dropping-particle" : "", "family" : "Young", "given" : "Geoffrey H.", "non-dropping-particle" : "", "parse-names" : false, "suffix" : "" } ], "container-title" : "Academic Medicine", "id" : "ITEM-1", "issue" : "11", "issued" : { "date-parts" : [ [ "2016", "11" ] ] }, "page" : "1472-1474", "title" : "Holistic Review in Medical School Admissions and Selection", "type" : "article-journal", "volume" : "91" }, "uris" : [ "http://www.mendeley.com/documents/?uuid=78f1061d-4b6f-3dbf-8092-41221eaac13a" ] }, { "id" : "ITEM-2", "itemData" : { "DOI" : "10.1080/10401334.2013.842910", "ISSN" : "1040-1334", "abstract" : "Over the last 25 years a large body of research has investigated how best to select applicants to study medicine. Although these studies have inspired little actual change in admission practice, the implications of this research are substantial. Five areas of inquiry are discussed: (1) the interview and related techniques, (2) admission tests, (3) other measures of personal competencies, (4) the decision process, and (5) defining and measuring the criterion. In each of these areas we summarize consequential developments and discuss their implication for improving practice. (1) The traditional interview has been shown to lack both reliability and validity. Alternatives have been developed that display promising measurement characteristics. (2) Admission test scores have been shown to predict academic and clinical performance and are generally the most useful measures obtained about an applicant. (3) Due to the high-stakes nature of the admission decision, it is difficult to support a logical validity argum...", "author" : [ { "dropping-particle" : "", "family" : "Kreiter", "given" : "Clarence D.", "non-dropping-particle" : "", "parse-names" : false, "suffix" : "" }, { "dropping-particle" : "", "family" : "Axelson", "given" : "Rick D.", "non-dropping-particle" : "", "parse-names" : false, "suffix" : "" } ], "container-title" : "Teaching and Learning in Medicine", "id" : "ITEM-2", "issue" : "sup1", "issued" : { "date-parts" : [ [ "2013", "1" ] ] }, "page" : "S50-S56", "publisher" : "Taylor &amp; Francis Group", "title" : "A Perspective on Medical School Admission Research and Practice Over the Last 25 Years", "type" : "article-journal", "volume" : "25" }, "uris" : [ "http://www.mendeley.com/documents/?uuid=19313a19-2b40-3b1a-9bd2-a66ecf3479c3" ] } ], "mendeley" : { "formattedCitation" : "(S. S. Conrad et al., 2016; Kreiter &amp; Axelson, 2013)", "plainTextFormattedCitation" : "(S. S. Conrad et al., 2016; Kreiter &amp; Axelson, 2013)", "previouslyFormattedCitation" : "(S. S. Conrad et al., 2016; Kreiter &amp; Axelson, 2013)" }, "properties" : {  }, "schema" : "https://github.com/citation-style-language/schema/raw/master/csl-citation.json" }</w:instrText>
      </w:r>
      <w:r>
        <w:rPr>
          <w:rFonts w:ascii="Times New Roman" w:hAnsi="Times New Roman" w:cs="Times New Roman"/>
        </w:rPr>
        <w:fldChar w:fldCharType="separate"/>
      </w:r>
      <w:r w:rsidR="001976B4" w:rsidRPr="001976B4">
        <w:rPr>
          <w:rFonts w:ascii="Times New Roman" w:hAnsi="Times New Roman" w:cs="Times New Roman"/>
          <w:noProof/>
        </w:rPr>
        <w:t>(S. S. Conrad et al., 2016; Kreiter &amp; Axelson, 2013)</w:t>
      </w:r>
      <w:r>
        <w:rPr>
          <w:rFonts w:ascii="Times New Roman" w:hAnsi="Times New Roman" w:cs="Times New Roman"/>
        </w:rPr>
        <w:fldChar w:fldCharType="end"/>
      </w:r>
      <w:r>
        <w:rPr>
          <w:rFonts w:ascii="Times New Roman" w:hAnsi="Times New Roman" w:cs="Times New Roman"/>
        </w:rPr>
        <w:t>. This means that premeds cannot be sure that they have invested their capital in accordance with the rules of the situation in a way that would guarantee a return on their investment. This ambiguity produces a lot of anxiety amongst premeds, and will be the final theme discussed in this thesis.</w:t>
      </w:r>
    </w:p>
    <w:p w14:paraId="3184A68C" w14:textId="77777777" w:rsidR="00C9237D" w:rsidRDefault="00C9237D" w:rsidP="00C9237D">
      <w:pPr>
        <w:spacing w:line="480" w:lineRule="auto"/>
        <w:ind w:firstLine="720"/>
        <w:rPr>
          <w:rFonts w:ascii="Times New Roman" w:hAnsi="Times New Roman" w:cs="Times New Roman"/>
        </w:rPr>
      </w:pPr>
    </w:p>
    <w:p w14:paraId="3410FB75" w14:textId="77777777" w:rsidR="00C9237D" w:rsidRPr="00427531" w:rsidRDefault="00C9237D" w:rsidP="00C9237D">
      <w:pPr>
        <w:pStyle w:val="Heading2"/>
        <w:rPr>
          <w:rFonts w:ascii="Times New Roman" w:hAnsi="Times New Roman" w:cs="Times New Roman"/>
          <w:b/>
          <w:i/>
          <w:color w:val="000000" w:themeColor="text1"/>
          <w:sz w:val="24"/>
        </w:rPr>
      </w:pPr>
      <w:bookmarkStart w:id="15" w:name="_Toc513151193"/>
      <w:r w:rsidRPr="00427531">
        <w:rPr>
          <w:rFonts w:ascii="Times New Roman" w:hAnsi="Times New Roman" w:cs="Times New Roman"/>
          <w:b/>
          <w:i/>
          <w:color w:val="000000" w:themeColor="text1"/>
          <w:sz w:val="24"/>
        </w:rPr>
        <w:t>Navigating Ambiguity</w:t>
      </w:r>
      <w:bookmarkEnd w:id="15"/>
    </w:p>
    <w:p w14:paraId="48F6162F" w14:textId="77777777" w:rsidR="00C9237D" w:rsidRPr="00C9237D" w:rsidRDefault="00C9237D" w:rsidP="00C9237D"/>
    <w:p w14:paraId="0A8B7D6A" w14:textId="77777777" w:rsidR="00C9237D" w:rsidRDefault="00C9237D" w:rsidP="00C9237D">
      <w:pPr>
        <w:spacing w:line="480" w:lineRule="auto"/>
        <w:rPr>
          <w:rFonts w:ascii="Times New Roman" w:hAnsi="Times New Roman" w:cs="Times New Roman"/>
        </w:rPr>
      </w:pPr>
      <w:r>
        <w:rPr>
          <w:rFonts w:ascii="Times New Roman" w:hAnsi="Times New Roman" w:cs="Times New Roman"/>
        </w:rPr>
        <w:tab/>
        <w:t>This third theme is best captured in the conversation Emily and I had around how she used internet research to guide her extracurricular activity decision making. She described that “</w:t>
      </w:r>
      <w:r w:rsidRPr="007B71F8">
        <w:rPr>
          <w:rFonts w:ascii="Times New Roman" w:hAnsi="Times New Roman" w:cs="Times New Roman"/>
        </w:rPr>
        <w:t xml:space="preserve">it is ridiculous how hard </w:t>
      </w:r>
      <w:r>
        <w:rPr>
          <w:rFonts w:ascii="Times New Roman" w:hAnsi="Times New Roman" w:cs="Times New Roman"/>
        </w:rPr>
        <w:t>it is to find information, but…</w:t>
      </w:r>
      <w:r w:rsidRPr="007B71F8">
        <w:rPr>
          <w:rFonts w:ascii="Times New Roman" w:hAnsi="Times New Roman" w:cs="Times New Roman"/>
        </w:rPr>
        <w:t xml:space="preserve">it all has to do with the </w:t>
      </w:r>
      <w:r w:rsidRPr="007B71F8">
        <w:rPr>
          <w:rFonts w:ascii="Times New Roman" w:hAnsi="Times New Roman" w:cs="Times New Roman"/>
          <w:i/>
        </w:rPr>
        <w:t>ambiguity</w:t>
      </w:r>
      <w:r w:rsidRPr="007B71F8">
        <w:rPr>
          <w:rFonts w:ascii="Times New Roman" w:hAnsi="Times New Roman" w:cs="Times New Roman"/>
        </w:rPr>
        <w:t xml:space="preserve"> right?</w:t>
      </w:r>
      <w:r>
        <w:rPr>
          <w:rFonts w:ascii="Times New Roman" w:hAnsi="Times New Roman" w:cs="Times New Roman"/>
        </w:rPr>
        <w:t xml:space="preserve">” Her use of the word ambiguity here, and the intentional emphasis she placed on it, convey multiple layers of meaning. At the surface, this highlights what we have already discussed, and can be seen as her recognition that there are no fixed rules for how to go about applying to </w:t>
      </w:r>
      <w:r>
        <w:rPr>
          <w:rFonts w:ascii="Times New Roman" w:hAnsi="Times New Roman" w:cs="Times New Roman"/>
        </w:rPr>
        <w:lastRenderedPageBreak/>
        <w:t>medical school. But her framing of this as the cause of the fact that it is hard to find information, seems to imply that medical schools are being deliberately ambiguous, for some unknown ends of their own. Additionally, her assumption that I would understand what she meant by “the ambiguity” conveys that this uncertainty a known quantity amongst premeds.</w:t>
      </w:r>
    </w:p>
    <w:p w14:paraId="2457110B" w14:textId="77777777" w:rsidR="00C9237D" w:rsidRDefault="00C9237D" w:rsidP="00C9237D">
      <w:pPr>
        <w:spacing w:line="480" w:lineRule="auto"/>
        <w:rPr>
          <w:rFonts w:ascii="Times New Roman" w:hAnsi="Times New Roman" w:cs="Times New Roman"/>
        </w:rPr>
      </w:pPr>
      <w:r>
        <w:rPr>
          <w:rFonts w:ascii="Times New Roman" w:hAnsi="Times New Roman" w:cs="Times New Roman"/>
        </w:rPr>
        <w:tab/>
        <w:t>This speaks to something that remained largely unspoken throughout the rest of my interviews. Namely, despite the fact that all of these premeds spent upwards of an hour describing what they had done to prepare for applying to medical school, and how they knew to do these things, underneath all these generously shared perspectives was the reality that these decisions were made based upon their interpretation of something unknowable. What they were sharing with me was their constructed interpretation of the meanings behind the medical school admissions process.</w:t>
      </w:r>
    </w:p>
    <w:p w14:paraId="3B359C0D" w14:textId="58FC6486" w:rsidR="00C9237D" w:rsidRDefault="004E7D3F" w:rsidP="00C9237D">
      <w:pPr>
        <w:spacing w:line="480" w:lineRule="auto"/>
        <w:rPr>
          <w:rFonts w:ascii="Times New Roman" w:hAnsi="Times New Roman" w:cs="Times New Roman"/>
        </w:rPr>
      </w:pPr>
      <w:r>
        <w:rPr>
          <w:rFonts w:ascii="Times New Roman" w:hAnsi="Times New Roman" w:cs="Times New Roman"/>
        </w:rPr>
        <w:tab/>
        <w:t>It is most useful</w:t>
      </w:r>
      <w:r w:rsidR="00C9237D">
        <w:rPr>
          <w:rFonts w:ascii="Times New Roman" w:hAnsi="Times New Roman" w:cs="Times New Roman"/>
        </w:rPr>
        <w:t xml:space="preserve"> to understand this by considering it through an ethnomethodological lens: as part of a project of applying meaning to something ambiguous for the sake of maintaining the appearance of social order </w:t>
      </w:r>
      <w:r w:rsidR="00C9237D">
        <w:rPr>
          <w:rFonts w:ascii="Times New Roman" w:hAnsi="Times New Roman" w:cs="Times New Roman"/>
        </w:rPr>
        <w:fldChar w:fldCharType="begin" w:fldLock="1"/>
      </w:r>
      <w:r w:rsidR="00C9237D">
        <w:rPr>
          <w:rFonts w:ascii="Times New Roman" w:hAnsi="Times New Roman" w:cs="Times New Roman"/>
        </w:rPr>
        <w:instrText>ADDIN CSL_CITATION { "citationItems" : [ { "id" : "ITEM-1", "itemData" : { "ISBN" : "9781412992770", "abstract" : "3rd ed. Revised edition of: Contemporary social and sociological theory. c2011. Introductions. In the beginning was modernity -- Defining moments in twentieth-century theory / Talcott Parsons and the Frankfurt School -- Individuals and situations. The language of the self / Herbert Blumer -- Imaging the self / Erving Goffman -- Achieving social order / Harold Garfinkel -- Social exchanges / Geroge Homans, Peter Blau, and Randall Collins -- Social structures and systems. Structures of racial and gender inequality / William Julius Wilson and Janet Saltzman Chafetz -- Structuring class / Pierre Bourdieu -- Structures of power / Michel Foucault -- World systems theory / Immanuel Wallerstein -- The network society / Manuel Castells -- Modernity : possibilities and problems. Reason and democracy / Jurgen Habermas -- Civil society and democracy / Jeffrey C. Alexander -- Runaway modernity / Anthony Giddens -- Contemporary political identities. Being Black in America / Patricia Hill Collins and Cornel West -- Text, power, and women / Dorothy E. Smith -- Exposing sex / Judith Butler -- Conclusion : post-thinking.", "author" : [ { "dropping-particle" : "", "family" : "Allan", "given" : "Kenneth", "non-dropping-particle" : "", "parse-names" : false, "suffix" : "" } ], "edition" : "3rd", "id" : "ITEM-1", "issued" : { "date-parts" : [ [ "2013" ] ] }, "publisher" : "SAGE", "publisher-place" : "Los Angeles", "title" : "Contemporary social &amp;amp; sociological theory : visualizing social worlds", "type" : "book" }, "uris" : [ "http://www.mendeley.com/documents/?uuid=adeacdff-401b-380b-8ea1-279eaa133f35" ] } ], "mendeley" : { "formattedCitation" : "(Allan, 2013)", "plainTextFormattedCitation" : "(Allan, 2013)", "previouslyFormattedCitation" : "(Allan, 2013)" }, "properties" : {  }, "schema" : "https://github.com/citation-style-language/schema/raw/master/csl-citation.json" }</w:instrText>
      </w:r>
      <w:r w:rsidR="00C9237D">
        <w:rPr>
          <w:rFonts w:ascii="Times New Roman" w:hAnsi="Times New Roman" w:cs="Times New Roman"/>
        </w:rPr>
        <w:fldChar w:fldCharType="separate"/>
      </w:r>
      <w:r w:rsidR="00C9237D" w:rsidRPr="00E67130">
        <w:rPr>
          <w:rFonts w:ascii="Times New Roman" w:hAnsi="Times New Roman" w:cs="Times New Roman"/>
          <w:noProof/>
        </w:rPr>
        <w:t>(Allan, 2013)</w:t>
      </w:r>
      <w:r w:rsidR="00C9237D">
        <w:rPr>
          <w:rFonts w:ascii="Times New Roman" w:hAnsi="Times New Roman" w:cs="Times New Roman"/>
        </w:rPr>
        <w:fldChar w:fldCharType="end"/>
      </w:r>
      <w:r w:rsidR="00C9237D">
        <w:rPr>
          <w:rFonts w:ascii="Times New Roman" w:hAnsi="Times New Roman" w:cs="Times New Roman"/>
        </w:rPr>
        <w:t xml:space="preserve">. Garfinkel described his research subjects as being accountable, since these people could give an account of what they were doing, and why they were doing these things, in such a way that allowed them to present what they were doing as a recognizable social achievement </w:t>
      </w:r>
      <w:r w:rsidR="00C9237D">
        <w:rPr>
          <w:rFonts w:ascii="Times New Roman" w:hAnsi="Times New Roman" w:cs="Times New Roman"/>
        </w:rPr>
        <w:fldChar w:fldCharType="begin" w:fldLock="1"/>
      </w:r>
      <w:r w:rsidR="00C9237D">
        <w:rPr>
          <w:rFonts w:ascii="Times New Roman" w:hAnsi="Times New Roman" w:cs="Times New Roman"/>
        </w:rPr>
        <w:instrText>ADDIN CSL_CITATION { "citationItems" : [ { "id" : "ITEM-1", "itemData" : { "ISBN" : "9781412992770", "abstract" : "3rd ed. Revised edition of: Contemporary social and sociological theory. c2011. Introductions. In the beginning was modernity -- Defining moments in twentieth-century theory / Talcott Parsons and the Frankfurt School -- Individuals and situations. The language of the self / Herbert Blumer -- Imaging the self / Erving Goffman -- Achieving social order / Harold Garfinkel -- Social exchanges / Geroge Homans, Peter Blau, and Randall Collins -- Social structures and systems. Structures of racial and gender inequality / William Julius Wilson and Janet Saltzman Chafetz -- Structuring class / Pierre Bourdieu -- Structures of power / Michel Foucault -- World systems theory / Immanuel Wallerstein -- The network society / Manuel Castells -- Modernity : possibilities and problems. Reason and democracy / Jurgen Habermas -- Civil society and democracy / Jeffrey C. Alexander -- Runaway modernity / Anthony Giddens -- Contemporary political identities. Being Black in America / Patricia Hill Collins and Cornel West -- Text, power, and women / Dorothy E. Smith -- Exposing sex / Judith Butler -- Conclusion : post-thinking.", "author" : [ { "dropping-particle" : "", "family" : "Allan", "given" : "Kenneth", "non-dropping-particle" : "", "parse-names" : false, "suffix" : "" } ], "edition" : "3rd", "id" : "ITEM-1", "issued" : { "date-parts" : [ [ "2013" ] ] }, "publisher" : "SAGE", "publisher-place" : "Los Angeles", "title" : "Contemporary social &amp;amp; sociological theory : visualizing social worlds", "type" : "book" }, "uris" : [ "http://www.mendeley.com/documents/?uuid=adeacdff-401b-380b-8ea1-279eaa133f35" ] } ], "mendeley" : { "formattedCitation" : "(Allan, 2013)", "plainTextFormattedCitation" : "(Allan, 2013)", "previouslyFormattedCitation" : "(Allan, 2013)" }, "properties" : {  }, "schema" : "https://github.com/citation-style-language/schema/raw/master/csl-citation.json" }</w:instrText>
      </w:r>
      <w:r w:rsidR="00C9237D">
        <w:rPr>
          <w:rFonts w:ascii="Times New Roman" w:hAnsi="Times New Roman" w:cs="Times New Roman"/>
        </w:rPr>
        <w:fldChar w:fldCharType="separate"/>
      </w:r>
      <w:r w:rsidR="00C9237D" w:rsidRPr="00432944">
        <w:rPr>
          <w:rFonts w:ascii="Times New Roman" w:hAnsi="Times New Roman" w:cs="Times New Roman"/>
          <w:noProof/>
        </w:rPr>
        <w:t>(Allan, 2013)</w:t>
      </w:r>
      <w:r w:rsidR="00C9237D">
        <w:rPr>
          <w:rFonts w:ascii="Times New Roman" w:hAnsi="Times New Roman" w:cs="Times New Roman"/>
        </w:rPr>
        <w:fldChar w:fldCharType="end"/>
      </w:r>
      <w:r w:rsidR="00C9237D">
        <w:rPr>
          <w:rFonts w:ascii="Times New Roman" w:hAnsi="Times New Roman" w:cs="Times New Roman"/>
        </w:rPr>
        <w:t>. Thus, social order was achieved not because of any e</w:t>
      </w:r>
      <w:r>
        <w:rPr>
          <w:rFonts w:ascii="Times New Roman" w:hAnsi="Times New Roman" w:cs="Times New Roman"/>
        </w:rPr>
        <w:t>xternal factors, but because</w:t>
      </w:r>
      <w:bookmarkStart w:id="16" w:name="_GoBack"/>
      <w:bookmarkEnd w:id="16"/>
      <w:r w:rsidR="00C9237D">
        <w:rPr>
          <w:rFonts w:ascii="Times New Roman" w:hAnsi="Times New Roman" w:cs="Times New Roman"/>
        </w:rPr>
        <w:t xml:space="preserve"> of how people framed their actions in a way that produced the appearance of social order </w:t>
      </w:r>
      <w:r w:rsidR="00C9237D">
        <w:rPr>
          <w:rFonts w:ascii="Times New Roman" w:hAnsi="Times New Roman" w:cs="Times New Roman"/>
        </w:rPr>
        <w:fldChar w:fldCharType="begin" w:fldLock="1"/>
      </w:r>
      <w:r w:rsidR="00C9237D">
        <w:rPr>
          <w:rFonts w:ascii="Times New Roman" w:hAnsi="Times New Roman" w:cs="Times New Roman"/>
        </w:rPr>
        <w:instrText>ADDIN CSL_CITATION { "citationItems" : [ { "id" : "ITEM-1", "itemData" : { "ISBN" : "9781412992770", "abstract" : "3rd ed. Revised edition of: Contemporary social and sociological theory. c2011. Introductions. In the beginning was modernity -- Defining moments in twentieth-century theory / Talcott Parsons and the Frankfurt School -- Individuals and situations. The language of the self / Herbert Blumer -- Imaging the self / Erving Goffman -- Achieving social order / Harold Garfinkel -- Social exchanges / Geroge Homans, Peter Blau, and Randall Collins -- Social structures and systems. Structures of racial and gender inequality / William Julius Wilson and Janet Saltzman Chafetz -- Structuring class / Pierre Bourdieu -- Structures of power / Michel Foucault -- World systems theory / Immanuel Wallerstein -- The network society / Manuel Castells -- Modernity : possibilities and problems. Reason and democracy / Jurgen Habermas -- Civil society and democracy / Jeffrey C. Alexander -- Runaway modernity / Anthony Giddens -- Contemporary political identities. Being Black in America / Patricia Hill Collins and Cornel West -- Text, power, and women / Dorothy E. Smith -- Exposing sex / Judith Butler -- Conclusion : post-thinking.", "author" : [ { "dropping-particle" : "", "family" : "Allan", "given" : "Kenneth", "non-dropping-particle" : "", "parse-names" : false, "suffix" : "" } ], "edition" : "3rd", "id" : "ITEM-1", "issued" : { "date-parts" : [ [ "2013" ] ] }, "publisher" : "SAGE", "publisher-place" : "Los Angeles", "title" : "Contemporary social &amp;amp; sociological theory : visualizing social worlds", "type" : "book" }, "uris" : [ "http://www.mendeley.com/documents/?uuid=adeacdff-401b-380b-8ea1-279eaa133f35" ] } ], "mendeley" : { "formattedCitation" : "(Allan, 2013)", "plainTextFormattedCitation" : "(Allan, 2013)", "previouslyFormattedCitation" : "(Allan, 2013)" }, "properties" : {  }, "schema" : "https://github.com/citation-style-language/schema/raw/master/csl-citation.json" }</w:instrText>
      </w:r>
      <w:r w:rsidR="00C9237D">
        <w:rPr>
          <w:rFonts w:ascii="Times New Roman" w:hAnsi="Times New Roman" w:cs="Times New Roman"/>
        </w:rPr>
        <w:fldChar w:fldCharType="separate"/>
      </w:r>
      <w:r w:rsidR="00C9237D" w:rsidRPr="00373F3E">
        <w:rPr>
          <w:rFonts w:ascii="Times New Roman" w:hAnsi="Times New Roman" w:cs="Times New Roman"/>
          <w:noProof/>
        </w:rPr>
        <w:t>(Allan, 2013)</w:t>
      </w:r>
      <w:r w:rsidR="00C9237D">
        <w:rPr>
          <w:rFonts w:ascii="Times New Roman" w:hAnsi="Times New Roman" w:cs="Times New Roman"/>
        </w:rPr>
        <w:fldChar w:fldCharType="end"/>
      </w:r>
      <w:r w:rsidR="00C9237D">
        <w:rPr>
          <w:rFonts w:ascii="Times New Roman" w:hAnsi="Times New Roman" w:cs="Times New Roman"/>
        </w:rPr>
        <w:t xml:space="preserve">. My participants can be seen as doing this in the way they can give an account of what they are doing to prepare for applying to medical school and why it is that they are doing this. Thus, even though the admissions standards that claim to order this process are ambiguous, the way premeds frame their activities as fulfilling </w:t>
      </w:r>
      <w:r w:rsidR="00C9237D">
        <w:rPr>
          <w:rFonts w:ascii="Times New Roman" w:hAnsi="Times New Roman" w:cs="Times New Roman"/>
        </w:rPr>
        <w:lastRenderedPageBreak/>
        <w:t>what medical schools look for in applicants, creates the sense that this is an ordered and meaningful process.</w:t>
      </w:r>
    </w:p>
    <w:p w14:paraId="12B07C63" w14:textId="77777777" w:rsidR="00C9237D" w:rsidRDefault="00C9237D" w:rsidP="00C9237D">
      <w:pPr>
        <w:spacing w:line="480" w:lineRule="auto"/>
        <w:rPr>
          <w:rFonts w:ascii="Times New Roman" w:hAnsi="Times New Roman" w:cs="Times New Roman"/>
        </w:rPr>
      </w:pPr>
      <w:r>
        <w:rPr>
          <w:rFonts w:ascii="Times New Roman" w:hAnsi="Times New Roman" w:cs="Times New Roman"/>
        </w:rPr>
        <w:tab/>
        <w:t>This ordering masks the inherent ambiguity in the process, which seemed to be what was producing a lot of the anxiety that my participants described. The fact that all premeds appear to present their extracurricular activity decisions as being based upon a single, ordered and concrete understanding of what medical schools want, leads premeds to believe that there is, in fact, a single, ordered and concrete understanding of what medical schools want, which there is not. Understandings of what medical schools want is something that premeds individually produce, based their experiences, and as we have seen, things they learn through their position in the social field. Even within my very small sample of premeds we saw big differences in these understandings. Anxiety arises when the understanding of one premed is exposed to the understanding of another premed, and it is discovered that these are not the same. This undermines the sense of meaningful order that the premeds have constructed to rationalize the way they make their extracurricular activity involvement decisions.</w:t>
      </w:r>
    </w:p>
    <w:p w14:paraId="0B1EC7B9" w14:textId="2DC3CEBB" w:rsidR="00C9237D" w:rsidRPr="00C9237D" w:rsidRDefault="00C9237D" w:rsidP="00C9237D">
      <w:pPr>
        <w:spacing w:line="480" w:lineRule="auto"/>
      </w:pPr>
      <w:r>
        <w:rPr>
          <w:rFonts w:ascii="Times New Roman" w:hAnsi="Times New Roman" w:cs="Times New Roman"/>
        </w:rPr>
        <w:tab/>
        <w:t>There were several instances that my participants described that really highlight this negotiation, and contestation, of the understanding of what medical schools want. Fiona, in her discussion of other premeds and why she finds them frustrating, described how “</w:t>
      </w:r>
      <w:r w:rsidRPr="008E1AB8">
        <w:rPr>
          <w:rFonts w:ascii="Times New Roman" w:hAnsi="Times New Roman" w:cs="Times New Roman"/>
        </w:rPr>
        <w:t>they kind</w:t>
      </w:r>
      <w:r>
        <w:rPr>
          <w:rFonts w:ascii="Times New Roman" w:hAnsi="Times New Roman" w:cs="Times New Roman"/>
        </w:rPr>
        <w:t xml:space="preserve"> </w:t>
      </w:r>
      <w:r w:rsidRPr="008E1AB8">
        <w:rPr>
          <w:rFonts w:ascii="Times New Roman" w:hAnsi="Times New Roman" w:cs="Times New Roman"/>
        </w:rPr>
        <w:t>of compare between each other</w:t>
      </w:r>
      <w:r>
        <w:rPr>
          <w:rFonts w:ascii="Times New Roman" w:hAnsi="Times New Roman" w:cs="Times New Roman"/>
        </w:rPr>
        <w:t xml:space="preserve"> [sic]</w:t>
      </w:r>
      <w:r w:rsidRPr="008E1AB8">
        <w:rPr>
          <w:rFonts w:ascii="Times New Roman" w:hAnsi="Times New Roman" w:cs="Times New Roman"/>
        </w:rPr>
        <w:t xml:space="preserve">, like, </w:t>
      </w:r>
      <w:r>
        <w:rPr>
          <w:rFonts w:ascii="Times New Roman" w:hAnsi="Times New Roman" w:cs="Times New Roman"/>
        </w:rPr>
        <w:t>“W</w:t>
      </w:r>
      <w:r w:rsidRPr="008E1AB8">
        <w:rPr>
          <w:rFonts w:ascii="Times New Roman" w:hAnsi="Times New Roman" w:cs="Times New Roman"/>
        </w:rPr>
        <w:t>ell what’s this person doing? Does that make them a better candidate</w:t>
      </w:r>
      <w:r>
        <w:rPr>
          <w:rFonts w:ascii="Times New Roman" w:hAnsi="Times New Roman" w:cs="Times New Roman"/>
        </w:rPr>
        <w:t xml:space="preserve">?” This reported conversation between other premeds can be interpreted as a kind of search for a concrete understanding of what the ideal thing to be doing to get into medical school is. This negotiation can produce anxiety when it suggests that what a premed has been doing to prepare is flawed, because there is a different thing that it would be better for them to be doing. Emily described actively working to avoid comparing herself to others in a way that might </w:t>
      </w:r>
      <w:r>
        <w:rPr>
          <w:rFonts w:ascii="Times New Roman" w:hAnsi="Times New Roman" w:cs="Times New Roman"/>
        </w:rPr>
        <w:lastRenderedPageBreak/>
        <w:t>cause this, saying, “</w:t>
      </w:r>
      <w:r w:rsidRPr="007B71F8">
        <w:rPr>
          <w:rFonts w:ascii="Times New Roman" w:hAnsi="Times New Roman" w:cs="Times New Roman"/>
        </w:rPr>
        <w:t>I can look to my left and right every day and find somebody who ha</w:t>
      </w:r>
      <w:r>
        <w:rPr>
          <w:rFonts w:ascii="Times New Roman" w:hAnsi="Times New Roman" w:cs="Times New Roman"/>
        </w:rPr>
        <w:t>s something that I</w:t>
      </w:r>
      <w:r w:rsidRPr="007B71F8">
        <w:rPr>
          <w:rFonts w:ascii="Times New Roman" w:hAnsi="Times New Roman" w:cs="Times New Roman"/>
        </w:rPr>
        <w:t xml:space="preserve"> don’t. </w:t>
      </w:r>
      <w:r>
        <w:rPr>
          <w:rFonts w:ascii="Times New Roman" w:hAnsi="Times New Roman" w:cs="Times New Roman"/>
        </w:rPr>
        <w:t>But like, I don’t want do that because</w:t>
      </w:r>
      <w:r w:rsidRPr="007B71F8">
        <w:rPr>
          <w:rFonts w:ascii="Times New Roman" w:hAnsi="Times New Roman" w:cs="Times New Roman"/>
        </w:rPr>
        <w:t xml:space="preserve"> it’s so easy to get lost in comparison and forget what you have to offer</w:t>
      </w:r>
      <w:r>
        <w:rPr>
          <w:rFonts w:ascii="Times New Roman" w:hAnsi="Times New Roman" w:cs="Times New Roman"/>
        </w:rPr>
        <w:t>.” In addition to calling into question the activity choices of premeds, hegemonic idea</w:t>
      </w:r>
      <w:r w:rsidR="00820B43">
        <w:rPr>
          <w:rFonts w:ascii="Times New Roman" w:hAnsi="Times New Roman" w:cs="Times New Roman"/>
        </w:rPr>
        <w:t>s</w:t>
      </w:r>
      <w:r>
        <w:rPr>
          <w:rFonts w:ascii="Times New Roman" w:hAnsi="Times New Roman" w:cs="Times New Roman"/>
        </w:rPr>
        <w:t xml:space="preserve"> of what it is to be a good applicant can </w:t>
      </w:r>
      <w:r w:rsidR="00820B43">
        <w:rPr>
          <w:rFonts w:ascii="Times New Roman" w:hAnsi="Times New Roman" w:cs="Times New Roman"/>
        </w:rPr>
        <w:t xml:space="preserve">be </w:t>
      </w:r>
      <w:r>
        <w:rPr>
          <w:rFonts w:ascii="Times New Roman" w:hAnsi="Times New Roman" w:cs="Times New Roman"/>
        </w:rPr>
        <w:t>exclusionary towards those who do not conf</w:t>
      </w:r>
      <w:r w:rsidR="00820B43">
        <w:rPr>
          <w:rFonts w:ascii="Times New Roman" w:hAnsi="Times New Roman" w:cs="Times New Roman"/>
        </w:rPr>
        <w:t>orm to this</w:t>
      </w:r>
      <w:r>
        <w:rPr>
          <w:rFonts w:ascii="Times New Roman" w:hAnsi="Times New Roman" w:cs="Times New Roman"/>
        </w:rPr>
        <w:t xml:space="preserve"> norm. Alissa, who had followed a fairly non-traditional path towards applying to medical school, described how she felt that her colleagues who had pursued more traditional premed paths “</w:t>
      </w:r>
      <w:r w:rsidRPr="007B63A9">
        <w:rPr>
          <w:rFonts w:ascii="Times New Roman" w:hAnsi="Times New Roman" w:cs="Times New Roman"/>
        </w:rPr>
        <w:t xml:space="preserve">see that image of medicine as the </w:t>
      </w:r>
      <w:r>
        <w:rPr>
          <w:rFonts w:ascii="Times New Roman" w:hAnsi="Times New Roman" w:cs="Times New Roman"/>
        </w:rPr>
        <w:t>way to get into medicine…</w:t>
      </w:r>
      <w:r w:rsidRPr="007B63A9">
        <w:rPr>
          <w:rFonts w:ascii="Times New Roman" w:hAnsi="Times New Roman" w:cs="Times New Roman"/>
        </w:rPr>
        <w:t xml:space="preserve"> and that if you don’t fit that, then</w:t>
      </w:r>
      <w:r>
        <w:rPr>
          <w:rFonts w:ascii="Times New Roman" w:hAnsi="Times New Roman" w:cs="Times New Roman"/>
        </w:rPr>
        <w:t xml:space="preserve"> you’re not going to get in. [And in my interactions with them,] </w:t>
      </w:r>
      <w:r w:rsidRPr="007B63A9">
        <w:rPr>
          <w:rFonts w:ascii="Times New Roman" w:hAnsi="Times New Roman" w:cs="Times New Roman"/>
        </w:rPr>
        <w:t xml:space="preserve">I feel </w:t>
      </w:r>
      <w:r>
        <w:rPr>
          <w:rFonts w:ascii="Times New Roman" w:hAnsi="Times New Roman" w:cs="Times New Roman"/>
        </w:rPr>
        <w:t xml:space="preserve">like are judging me for not </w:t>
      </w:r>
      <w:r w:rsidRPr="007B63A9">
        <w:rPr>
          <w:rFonts w:ascii="Times New Roman" w:hAnsi="Times New Roman" w:cs="Times New Roman"/>
        </w:rPr>
        <w:t>fitting that mold</w:t>
      </w:r>
      <w:r>
        <w:rPr>
          <w:rFonts w:ascii="Times New Roman" w:hAnsi="Times New Roman" w:cs="Times New Roman"/>
        </w:rPr>
        <w:t>.” These three examples show that the masking of ambiguity in the application process creates the sense that there must be one right answer to the question of what to do to get into medical school. This creates anxiety amongst premeds by devaluing what they have been doing to get into medical school, while also not having answers as to the question of what they should be doing instead.</w:t>
      </w:r>
    </w:p>
    <w:p w14:paraId="1A85C3B9" w14:textId="77777777" w:rsidR="002762AD" w:rsidRPr="002762AD" w:rsidRDefault="002762AD" w:rsidP="00916837">
      <w:pPr>
        <w:rPr>
          <w:rFonts w:ascii="Times New Roman" w:hAnsi="Times New Roman" w:cs="Times New Roman"/>
          <w:b/>
          <w:color w:val="000000" w:themeColor="text1"/>
          <w:sz w:val="21"/>
        </w:rPr>
      </w:pPr>
    </w:p>
    <w:p w14:paraId="18B24F13" w14:textId="77777777" w:rsidR="002762AD" w:rsidRDefault="002762AD" w:rsidP="00916837">
      <w:pPr>
        <w:pStyle w:val="Heading1"/>
        <w:rPr>
          <w:rFonts w:ascii="Times New Roman" w:hAnsi="Times New Roman" w:cs="Times New Roman"/>
          <w:b/>
          <w:color w:val="000000" w:themeColor="text1"/>
          <w:sz w:val="24"/>
        </w:rPr>
      </w:pPr>
      <w:bookmarkStart w:id="17" w:name="_Toc513151194"/>
      <w:r w:rsidRPr="002762AD">
        <w:rPr>
          <w:rFonts w:ascii="Times New Roman" w:hAnsi="Times New Roman" w:cs="Times New Roman"/>
          <w:b/>
          <w:color w:val="000000" w:themeColor="text1"/>
          <w:sz w:val="24"/>
        </w:rPr>
        <w:t>CONCLUSIONS</w:t>
      </w:r>
      <w:bookmarkEnd w:id="17"/>
    </w:p>
    <w:p w14:paraId="4B5D3618" w14:textId="77777777" w:rsidR="00C05C53" w:rsidRPr="00C05C53" w:rsidRDefault="00C05C53" w:rsidP="00C05C53"/>
    <w:p w14:paraId="2715525E" w14:textId="631823E4" w:rsidR="00C05C53" w:rsidRDefault="00C05C53" w:rsidP="00C05C53">
      <w:pPr>
        <w:spacing w:line="480" w:lineRule="auto"/>
        <w:ind w:firstLine="720"/>
        <w:rPr>
          <w:rFonts w:ascii="Times New Roman" w:hAnsi="Times New Roman" w:cs="Times New Roman"/>
        </w:rPr>
      </w:pPr>
      <w:r>
        <w:rPr>
          <w:rFonts w:ascii="Times New Roman" w:hAnsi="Times New Roman" w:cs="Times New Roman"/>
        </w:rPr>
        <w:t xml:space="preserve">Returning to the main question posed by this research: </w:t>
      </w:r>
      <w:r w:rsidRPr="000C385C">
        <w:rPr>
          <w:rFonts w:ascii="Times New Roman" w:hAnsi="Times New Roman" w:cs="Times New Roman"/>
          <w:i/>
        </w:rPr>
        <w:t>How are premedical students’ extracurricular activity choices influenced by changes in medical school admissions criteria?</w:t>
      </w:r>
      <w:r>
        <w:rPr>
          <w:rFonts w:ascii="Times New Roman" w:hAnsi="Times New Roman" w:cs="Times New Roman"/>
        </w:rPr>
        <w:t xml:space="preserve"> Results from interviews with six premedical students at Dalhousie University suggest that changing admissions</w:t>
      </w:r>
      <w:r w:rsidR="00FB00C8">
        <w:rPr>
          <w:rFonts w:ascii="Times New Roman" w:hAnsi="Times New Roman" w:cs="Times New Roman"/>
        </w:rPr>
        <w:t xml:space="preserve"> criteria have put increased</w:t>
      </w:r>
      <w:r>
        <w:rPr>
          <w:rFonts w:ascii="Times New Roman" w:hAnsi="Times New Roman" w:cs="Times New Roman"/>
        </w:rPr>
        <w:t xml:space="preserve"> emphasis on how an applicant presents themselves in the extracurricular activities section of their application – changes which resulted in premeds thinking more intentionally about what activities they engaged in and why they were doing this. This analysis suggests that different premeds approach the problem of choosing their activities from different understandings of what it is that medical students want to see in their applicants. These differences may stem from differing access social and cultural capital which </w:t>
      </w:r>
      <w:r>
        <w:rPr>
          <w:rFonts w:ascii="Times New Roman" w:hAnsi="Times New Roman" w:cs="Times New Roman"/>
        </w:rPr>
        <w:lastRenderedPageBreak/>
        <w:t xml:space="preserve">can inform a premed’s ability to be strategic in their extracurricular engagement.  Additionally, these differing approaches to activity selection highlight the ambiguity that premeds face when interpreting admissions requirements. This ambiguity can be </w:t>
      </w:r>
      <w:r w:rsidR="00037BC9">
        <w:rPr>
          <w:rFonts w:ascii="Times New Roman" w:hAnsi="Times New Roman" w:cs="Times New Roman"/>
        </w:rPr>
        <w:t>understood</w:t>
      </w:r>
      <w:r>
        <w:rPr>
          <w:rFonts w:ascii="Times New Roman" w:hAnsi="Times New Roman" w:cs="Times New Roman"/>
        </w:rPr>
        <w:t xml:space="preserve"> as contributing to premed anxiety, as the social order that premeds construct out of this ambiguity is continually challenged in their interactions with other premeds.</w:t>
      </w:r>
    </w:p>
    <w:p w14:paraId="7805A873" w14:textId="51112A1B" w:rsidR="00C05C53" w:rsidRDefault="00C05C53" w:rsidP="00C05C53">
      <w:pPr>
        <w:spacing w:line="480" w:lineRule="auto"/>
        <w:rPr>
          <w:rFonts w:ascii="Times New Roman" w:hAnsi="Times New Roman" w:cs="Times New Roman"/>
        </w:rPr>
      </w:pPr>
      <w:r>
        <w:rPr>
          <w:rFonts w:ascii="Times New Roman" w:hAnsi="Times New Roman" w:cs="Times New Roman"/>
        </w:rPr>
        <w:tab/>
        <w:t xml:space="preserve">These findings are significant because they provide a new perspective on the effects of changing admissions criteria in the medical school application process. Most of the previous research in this area has focused on the aims and intentions of medical schools in their adoption of new processes </w:t>
      </w:r>
      <w:r>
        <w:rPr>
          <w:rFonts w:ascii="Times New Roman" w:hAnsi="Times New Roman" w:cs="Times New Roman"/>
        </w:rPr>
        <w:fldChar w:fldCharType="begin" w:fldLock="1"/>
      </w:r>
      <w:r w:rsidR="001976B4">
        <w:rPr>
          <w:rFonts w:ascii="Times New Roman" w:hAnsi="Times New Roman" w:cs="Times New Roman"/>
        </w:rPr>
        <w:instrText>ADDIN CSL_CITATION { "citationItems" : [ { "id" : "ITEM-1", "itemData" : { "DOI" : "10.1097/ACM.0b013e31828bf252", "ISBN" : "1040-2446", "ISSN" : "1938808X", "PMID" : "23524917", "abstract" : "PURPOSE: To investigate current medical school admission processes and whether they differ from those in 1986 when they were last reviewed by the Association of American Medical Colleges (AAMC).\\n\\nMETHOD: In spring 2008, admission deans from all MD-granting U.S. and Canadian medical schools using the Medical College Admission Test (MCAT) were invited to complete an online survey that asked participants to describe their institution's admission process and to report the use and rate the importance of applicant data in making decisions at each stage.\\n\\nRESULTS: The 120 responding admission officers reported using a variety of data to make decisions. Most indicated using interviews to assess applicants' personal characteristics. Compared with 1986, there was an increase in the emphasis placed on academic data during pre-interview screening. While GPA data were among the most important data in decision making at all stages in 1986, data use and importance varied by the stage of the process in 2008: MCAT scores and undergraduate GPAs were rated as the most important data for deciding whom to invite to submit secondary applications and interview, whereas interview recommendations and letters of recommendation were rated as the most important data in deciding whom to accept.\\n\\nCONCLUSIONS: This study underscores the complexity of the medical school admission process and suggests increased use of a holistic approach that considers the whole applicant when making admission decisions. Findings will inform AAMC initiatives focused on transforming admission processes.", "author" : [ { "dropping-particle" : "", "family" : "Monroe", "given" : "Alicia", "non-dropping-particle" : "", "parse-names" : false, "suffix" : "" }, { "dropping-particle" : "", "family" : "Quinn", "given" : "Erin", "non-dropping-particle" : "", "parse-names" : false, "suffix" : "" }, { "dropping-particle" : "", "family" : "Samuelson", "given" : "Wayne", "non-dropping-particle" : "", "parse-names" : false, "suffix" : "" }, { "dropping-particle" : "", "family" : "Dunleavy", "given" : "Dana M.", "non-dropping-particle" : "", "parse-names" : false, "suffix" : "" }, { "dropping-particle" : "", "family" : "Dowd", "given" : "Keith W.", "non-dropping-particle" : "", "parse-names" : false, "suffix" : "" } ], "container-title" : "Academic Medicine", "id" : "ITEM-1", "issue" : "5", "issued" : { "date-parts" : [ [ "2013" ] ] }, "page" : "672-681", "title" : "An overview of the medical school admission process and use of applicant data in decision making: What has changed since the 1980s?", "type" : "article-journal", "volume" : "88" }, "uris" : [ "http://www.mendeley.com/documents/?uuid=9a4055d3-773c-4098-8286-6fdbb96aeedc" ] }, { "id" : "ITEM-2", "itemData" : { "DOI" : "10.1056/NEJMp1300411", "ISSN" : "0028-4793", "abstract" : "Key aspects of behavior, character, and performance that are essential for physicians can't be predicted from MCAT scores and grades (metrics that are also influenced by many diverse factors). Some medical schools have therefore embraced holistic review of applicants.", "author" : [ { "dropping-particle" : "", "family" : "Witzburg", "given" : "Robert A.", "non-dropping-particle" : "", "parse-names" : false, "suffix" : "" }, { "dropping-particle" : "", "family" : "Sondheimer", "given" : "Henry M.", "non-dropping-particle" : "", "parse-names" : false, "suffix" : "" } ], "container-title" : "New England Journal of Medicine", "id" : "ITEM-2", "issue" : "17", "issued" : { "date-parts" : [ [ "2013", "4", "25" ] ] }, "page" : "1565-1567", "publisher" : "Massachusetts Medical Society", "title" : "Holistic Review \u2014 Shaping the Medical Profession One Applicant at a Time", "type" : "article-journal", "volume" : "368" }, "uris" : [ "http://www.mendeley.com/documents/?uuid=d7cb0526-d87a-30a9-8d5d-f2ac4bec7079" ] }, { "id" : "ITEM-3", "itemData" : { "URL" : "https://www.aamc.org/download/358700/data/hrp2-pager.pdf", "abstract" : "Medicine is becoming increasingly interdisciplinary, collaborative, and technology-enabled, just as our society is growing more diverse, multicultural, and globally interconnected. Effectively responding to this changing landscape requires changing how we think about medical school admissions, as well as the full educational and career development continuums. To that end, the AAMC Holistic Review Project's goal is to support excellence in admissions while also widening the lens through which we view applicants in order to maximize the benefits of holistic admissions across the full spectrum of education and development. It does so by assisting medical schools in establishing, implementing, and evaluating mission-driven, student diversity-related policies, processes, and practices that help build a physician workforce capable of and committed to improving the health of all. About the Project The Holistic Review Project, established in 2007, was originally designed to develop admissions tools and resources that medical schools can use to create and sustain diversity. Over time, the project has evolved into a catalyst for thinking about and conducting admissions differently. In this next phase, the Holistic Review Project places holistic admissions within the full context of the medical education and career development continuums, firmly situating the work within the diversity and excellence paradigm. Understanding that expertise lies in the field, the greatest emphasis continues to be on deepening and expanding engagement and collaborations with constituents. Moving Forward The Holistic Review Project is building on its existing work, identifying new opportunities and areas for refinement, and working in collaboration with the MCAT \u00ae exam staff, AMCAS \u00ae , the Admissions Initiative, and other relevant AAMC projects. With a unique focus on mission-and evidence-based admission, the project's goals are to \u2022 collect, analyze, and disseminate baseline and outcome data; \u2022 sustain and expand efforts to engage new and current audiences; \u2022 build and implement an infrastructure for an active community of practice; \u2022 develop scaled efficiencies in holistic review admissions practices and process; and \u2022 continue to monitor and help schools interpret the legal landscape.", "accessed" : { "date-parts" : [ [ "2018", "4", "14" ] ] }, "author" : [ { "dropping-particle" : "", "family" : "Association of American Medical Colleges", "given" : "", "non-dropping-particle" : "", "parse-names" : false, "suffix" : "" } ], "id" : "ITEM-3", "issued" : { "date-parts" : [ [ "2013" ] ] }, "title" : "AAMC Holistic Review Project: Achieving Improved Learning and Workforce Outcomes through Admissions", "type" : "webpage" }, "uris" : [ "http://www.mendeley.com/documents/?uuid=4ee0881a-a64f-3ab1-8cc0-f02f05c70aa5" ] } ], "mendeley" : { "formattedCitation" : "(Association of American Medical Colleges, 2013; Monroe et al., 2013; Witzburg &amp; Sondheimer, 2013)", "plainTextFormattedCitation" : "(Association of American Medical Colleges, 2013; Monroe et al., 2013; Witzburg &amp; Sondheimer, 2013)", "previouslyFormattedCitation" : "(Association of American Medical Colleges, 2013; Monroe et al., 2013; Witzburg &amp; Sondheimer, 2013)" }, "properties" : {  }, "schema" : "https://github.com/citation-style-language/schema/raw/master/csl-citation.json" }</w:instrText>
      </w:r>
      <w:r>
        <w:rPr>
          <w:rFonts w:ascii="Times New Roman" w:hAnsi="Times New Roman" w:cs="Times New Roman"/>
        </w:rPr>
        <w:fldChar w:fldCharType="separate"/>
      </w:r>
      <w:r w:rsidR="001976B4" w:rsidRPr="001976B4">
        <w:rPr>
          <w:rFonts w:ascii="Times New Roman" w:hAnsi="Times New Roman" w:cs="Times New Roman"/>
          <w:noProof/>
        </w:rPr>
        <w:t>(Association of American Medical Colleges, 2013; Monroe et al., 2013; Witzburg &amp; Sondheimer, 2013)</w:t>
      </w:r>
      <w:r>
        <w:rPr>
          <w:rFonts w:ascii="Times New Roman" w:hAnsi="Times New Roman" w:cs="Times New Roman"/>
        </w:rPr>
        <w:fldChar w:fldCharType="end"/>
      </w:r>
      <w:r>
        <w:rPr>
          <w:rFonts w:ascii="Times New Roman" w:hAnsi="Times New Roman" w:cs="Times New Roman"/>
        </w:rPr>
        <w:t xml:space="preserve">. The impact of these changes on premedical students is something that has not received enough scholarship, especially given the fact that these changes have the potential to alter the hidden curriculum that premeds internalize during their premedical years </w:t>
      </w:r>
      <w:r>
        <w:rPr>
          <w:rFonts w:ascii="Times New Roman" w:hAnsi="Times New Roman" w:cs="Times New Roman"/>
        </w:rPr>
        <w:fldChar w:fldCharType="begin" w:fldLock="1"/>
      </w:r>
      <w:r w:rsidR="001976B4">
        <w:rPr>
          <w:rFonts w:ascii="Times New Roman" w:hAnsi="Times New Roman" w:cs="Times New Roman"/>
        </w:rPr>
        <w:instrText>ADDIN CSL_CITATION { "citationItems" : [ { "id" : "ITEM-1", "itemData" : { "DOI" : "10.1016/J.SOCSCIMED.2014.08.017", "ISSN" : "0277-9536", "abstract" : "How does a lay person become a doctor? How is a physician made? These questions have been central to work of medical sociologists for well over a half-century. Despite this abiding focus on socialization, nearly all of the literature on this process in the US is informed by studies of the medical school and residency years, with almost no empirical attention paid to the premedical years. Our study addresses this gap in knowledge. To better understand the premedical years we conducted 49 in-depth interviews with premedical students at a selective, public Midwestern university. We found that students understand and explain decisions made during the premedical years with narratives that emphasize the qualities of achievement-orientation, perseverance, and individualism. We also find that these qualities are also emphasized in narratives employed to account for the choice to collaborate with, or compete against, premedical peers. Examination of premedical narratives, and the qualities they emphasize, enriches our understanding of how premedical education shapes a physician's moral development, and underscores the need to include the premedical years in our accounts of \u201cbecoming a doctor.\u201d", "author" : [ { "dropping-particle" : "", "family" : "Lin", "given" : "Katherine Y.", "non-dropping-particle" : "", "parse-names" : false, "suffix" : "" }, { "dropping-particle" : "", "family" : "Anspach", "given" : "Renee R.", "non-dropping-particle" : "", "parse-names" : false, "suffix" : "" }, { "dropping-particle" : "", "family" : "Crawford", "given" : "Brett", "non-dropping-particle" : "", "parse-names" : false, "suffix" : "" }, { "dropping-particle" : "", "family" : "Parnami", "given" : "Sonali", "non-dropping-particle" : "", "parse-names" : false, "suffix" : "" }, { "dropping-particle" : "", "family" : "Fuhrel-Forbis", "given" : "Andrea", "non-dropping-particle" : "", "parse-names" : false, "suffix" : "" }, { "dropping-particle" : "", "family" : "Vries", "given" : "Raymond G.", "non-dropping-particle" : "De", "parse-names" : false, "suffix" : "" } ], "container-title" : "Social Science &amp; Medicine", "id" : "ITEM-1", "issued" : { "date-parts" : [ [ "2014", "10", "1" ] ] }, "page" : "98-105", "publisher" : "Pergamon", "title" : "What must I do to succeed?: Narratives from the US premedical experience", "type" : "article-journal", "volume" : "119" }, "uris" : [ "http://www.mendeley.com/documents/?uuid=4bc411d5-0295-3172-bf7b-29d7e60ee208" ] }, { "id" : "ITEM-2", "itemData" : { "abstract" : "Physicians withstand one of the longest and most complicated educational processes in existence. There are a multitude of personal and professional developmental steps along the way that contribute to physician burnout and career dissatisfaction. This article is the first attempt of its kind to conceptualize these various influences into a series of five phases that each physician-in-training experiences, beginning before medical school even starts. The five phases are: 1. The Pre-Med Syndrome, 2. Adaptation, 3. Assimilation, 4. The Let Down, and 5. Reemerging Priorities. Three of the five phases described here can negatively influence the physician\u2019s psychological well-being, while two of the phases are quite positive and encouraging. The phases don\u2019t necessarily have to occur in sequential order and may be repeated cyclically within each of the formal academic steps (i.e., undergraduate, basic science years of medical school, and the clinical science years). Hopefully, this perspective paper will contribute further to the active discussion of how to make medical education more effective and palatable.", "author" : [ { "dropping-particle" : "", "family" : "Williams", "given" : "Daniel", "non-dropping-particle" : "", "parse-names" : false, "suffix" : "" } ], "container-title" : "Journal of Unschooling and Alternative Leanring", "id" : "ITEM-2", "issue" : "19", "issued" : { "date-parts" : [ [ "2016" ] ] }, "page" : "82-99", "title" : "CRACKING THE CODE ON THE \u201cHIDDEN CURRICULUM\u201d IN THE MEDICAL EDUCATION PIPELINE AND ITS CONTRIBUTION TO A TTRITION", "type" : "article-journal", "volume" : "10" }, "uris" : [ "http://www.mendeley.com/documents/?uuid=7e423c13-cd93-49d0-bd7f-b20886ddba02" ] } ], "mendeley" : { "formattedCitation" : "(Lin et al., 2014; Williams, 2016)", "plainTextFormattedCitation" : "(Lin et al., 2014; Williams, 2016)", "previouslyFormattedCitation" : "(Lin et al., 2014; Williams, 2016)" }, "properties" : {  }, "schema" : "https://github.com/citation-style-language/schema/raw/master/csl-citation.json" }</w:instrText>
      </w:r>
      <w:r>
        <w:rPr>
          <w:rFonts w:ascii="Times New Roman" w:hAnsi="Times New Roman" w:cs="Times New Roman"/>
        </w:rPr>
        <w:fldChar w:fldCharType="separate"/>
      </w:r>
      <w:r w:rsidR="001976B4" w:rsidRPr="001976B4">
        <w:rPr>
          <w:rFonts w:ascii="Times New Roman" w:hAnsi="Times New Roman" w:cs="Times New Roman"/>
          <w:noProof/>
        </w:rPr>
        <w:t>(Lin et al., 2014; Williams, 2016)</w:t>
      </w:r>
      <w:r>
        <w:rPr>
          <w:rFonts w:ascii="Times New Roman" w:hAnsi="Times New Roman" w:cs="Times New Roman"/>
        </w:rPr>
        <w:fldChar w:fldCharType="end"/>
      </w:r>
      <w:r>
        <w:rPr>
          <w:rFonts w:ascii="Times New Roman" w:hAnsi="Times New Roman" w:cs="Times New Roman"/>
        </w:rPr>
        <w:t xml:space="preserve">. Some have suggested that changes in admissions procedures have increased the ambiguity around what medical schools are looking for in future med students </w:t>
      </w:r>
      <w:r>
        <w:rPr>
          <w:rFonts w:ascii="Times New Roman" w:hAnsi="Times New Roman" w:cs="Times New Roman"/>
        </w:rPr>
        <w:fldChar w:fldCharType="begin" w:fldLock="1"/>
      </w:r>
      <w:r w:rsidR="001976B4">
        <w:rPr>
          <w:rFonts w:ascii="Times New Roman" w:hAnsi="Times New Roman" w:cs="Times New Roman"/>
        </w:rPr>
        <w:instrText>ADDIN CSL_CITATION { "citationItems" : [ { "id" : "ITEM-1", "itemData" : { "DOI" : "10.1056/NEJMp1300411", "ISSN" : "0028-4793", "abstract" : "Key aspects of behavior, character, and performance that are essential for physicians can't be predicted from MCAT scores and grades (metrics that are also influenced by many diverse factors). Some medical schools have therefore embraced holistic review of applicants.", "author" : [ { "dropping-particle" : "", "family" : "Witzburg", "given" : "Robert A.", "non-dropping-particle" : "", "parse-names" : false, "suffix" : "" }, { "dropping-particle" : "", "family" : "Sondheimer", "given" : "Henry M.", "non-dropping-particle" : "", "parse-names" : false, "suffix" : "" } ], "container-title" : "New England Journal of Medicine", "id" : "ITEM-1", "issue" : "17", "issued" : { "date-parts" : [ [ "2013", "4", "25" ] ] }, "page" : "1565-1567", "publisher" : "Massachusetts Medical Society", "title" : "Holistic Review \u2014 Shaping the Medical Profession One Applicant at a Time", "type" : "article-journal", "volume" : "368" }, "uris" : [ "http://www.mendeley.com/documents/?uuid=d7cb0526-d87a-30a9-8d5d-f2ac4bec7079" ] }, { "id" : "ITEM-2", "itemData" : { "DOI" : "10.1080/10401334.2013.842910", "ISSN" : "1040-1334", "abstract" : "Over the last 25 years a large body of research has investigated how best to select applicants to study medicine. Although these studies have inspired little actual change in admission practice, the implications of this research are substantial. Five areas of inquiry are discussed: (1) the interview and related techniques, (2) admission tests, (3) other measures of personal competencies, (4) the decision process, and (5) defining and measuring the criterion. In each of these areas we summarize consequential developments and discuss their implication for improving practice. (1) The traditional interview has been shown to lack both reliability and validity. Alternatives have been developed that display promising measurement characteristics. (2) Admission test scores have been shown to predict academic and clinical performance and are generally the most useful measures obtained about an applicant. (3) Due to the high-stakes nature of the admission decision, it is difficult to support a logical validity argum...", "author" : [ { "dropping-particle" : "", "family" : "Kreiter", "given" : "Clarence D.", "non-dropping-particle" : "", "parse-names" : false, "suffix" : "" }, { "dropping-particle" : "", "family" : "Axelson", "given" : "Rick D.", "non-dropping-particle" : "", "parse-names" : false, "suffix" : "" } ], "container-title" : "Teaching and Learning in Medicine", "id" : "ITEM-2", "issue" : "sup1", "issued" : { "date-parts" : [ [ "2013", "1" ] ] }, "page" : "S50-S56", "publisher" : "Taylor &amp; Francis Group", "title" : "A Perspective on Medical School Admission Research and Practice Over the Last 25 Years", "type" : "article-journal", "volume" : "25" }, "uris" : [ "http://www.mendeley.com/documents/?uuid=19313a19-2b40-3b1a-9bd2-a66ecf3479c3" ] } ], "mendeley" : { "formattedCitation" : "(Kreiter &amp; Axelson, 2013; Witzburg &amp; Sondheimer, 2013)", "plainTextFormattedCitation" : "(Kreiter &amp; Axelson, 2013; Witzburg &amp; Sondheimer, 2013)", "previouslyFormattedCitation" : "(Kreiter &amp; Axelson, 2013; Witzburg &amp; Sondheimer, 2013)" }, "properties" : {  }, "schema" : "https://github.com/citation-style-language/schema/raw/master/csl-citation.json" }</w:instrText>
      </w:r>
      <w:r>
        <w:rPr>
          <w:rFonts w:ascii="Times New Roman" w:hAnsi="Times New Roman" w:cs="Times New Roman"/>
        </w:rPr>
        <w:fldChar w:fldCharType="separate"/>
      </w:r>
      <w:r w:rsidR="001976B4" w:rsidRPr="001976B4">
        <w:rPr>
          <w:rFonts w:ascii="Times New Roman" w:hAnsi="Times New Roman" w:cs="Times New Roman"/>
          <w:noProof/>
        </w:rPr>
        <w:t>(Kreiter &amp; Axelson, 2013; Witzburg &amp; Sondheimer, 2013)</w:t>
      </w:r>
      <w:r>
        <w:rPr>
          <w:rFonts w:ascii="Times New Roman" w:hAnsi="Times New Roman" w:cs="Times New Roman"/>
        </w:rPr>
        <w:fldChar w:fldCharType="end"/>
      </w:r>
      <w:r>
        <w:rPr>
          <w:rFonts w:ascii="Times New Roman" w:hAnsi="Times New Roman" w:cs="Times New Roman"/>
        </w:rPr>
        <w:t xml:space="preserve">. My findings provide evidence to suggest that this increased ambiguity may be contributing to premed anxiety. Furthermore, while these changes in admissions procedures have the stated aims of increasing the representation of marginalized groups in medical school classes, differing access to the cultural capital needed to inform decisions about which extracurricular activities to engage in may be hampering the ability of premeds from lower socioeconomic backgrounds to develop competitive non-academic qualification in the earlier part of their undergraduate career. This finding supports the recommendations put forth by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"10.1056/NEJMp1300411", "ISSN" : "0028-4793", "abstract" : "Key aspects of behavior, character, and performance that are essential for physicians can't be predicted from MCAT scores and grades (metrics that are also influenced by many diverse factors). Some medical schools have therefore embraced holistic review of applicants.", "author" : [ { "dropping-particle" : "", "family" : "Witzburg", "given" : "Robert A.", "non-dropping-particle" : "", "parse-names" : false, "suffix" : "" }, { "dropping-particle" : "", "family" : "Sondheimer", "given" : "Henry M.", "non-dropping-particle" : "", "parse-names" : false, "suffix" : "" } ], "container-title" : "New England Journal of Medicine", "id" : "ITEM-1", "issue" : "17", "issued" : { "date-parts" : [ [ "2013", "4", "25" ] ] }, "page" : "1565-1567", "publisher" : "Massachusetts Medical Society", "title" : "Holistic Review \u2014 Shaping the Medical Profession One Applicant at a Time", "type" : "article-journal", "volume" : "368" }, "uris" : [ "http://www.mendeley.com/documents/?uuid=d7cb0526-d87a-30a9-8d5d-f2ac4bec7079" ] } ], "mendeley" : { "formattedCitation" : "(Witzburg &amp; Sondheimer, 2013)", "manualFormatting" : "Witzburg &amp; Sondheimer (2013)", "plainTextFormattedCitation" : "(Witzburg &amp; Sondheimer, 2013)", "previouslyFormattedCitation" : "(Witzburg &amp; Sondheimer, 2013)" }, "properties" : {  }, "schema" : "https://github.com/citation-style-language/schema/raw/master/csl-citation.json"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Witzburg &amp; Sondheimer (</w:t>
      </w:r>
      <w:r w:rsidRPr="0016575F">
        <w:rPr>
          <w:rFonts w:ascii="Times New Roman" w:hAnsi="Times New Roman" w:cs="Times New Roman"/>
          <w:noProof/>
        </w:rPr>
        <w:t>2013)</w:t>
      </w:r>
      <w:r>
        <w:rPr>
          <w:rFonts w:ascii="Times New Roman" w:hAnsi="Times New Roman" w:cs="Times New Roman"/>
        </w:rPr>
        <w:fldChar w:fldCharType="end"/>
      </w:r>
      <w:r>
        <w:rPr>
          <w:rFonts w:ascii="Times New Roman" w:hAnsi="Times New Roman" w:cs="Times New Roman"/>
        </w:rPr>
        <w:t xml:space="preserve"> which assert that in order for the holistic review process to meaningfully remove barriers to access, it is </w:t>
      </w:r>
      <w:r>
        <w:rPr>
          <w:rFonts w:ascii="Times New Roman" w:hAnsi="Times New Roman" w:cs="Times New Roman"/>
        </w:rPr>
        <w:lastRenderedPageBreak/>
        <w:t>important that institutions carefully consider the social context that each applicant comes from at all stages of the application process, including in pre-interview screening.</w:t>
      </w:r>
    </w:p>
    <w:p w14:paraId="0C1C4ED9" w14:textId="2794808A" w:rsidR="00C05C53" w:rsidRDefault="00C05C53" w:rsidP="00C05C53">
      <w:pPr>
        <w:spacing w:line="480" w:lineRule="auto"/>
        <w:ind w:firstLine="720"/>
        <w:rPr>
          <w:rFonts w:ascii="Times New Roman" w:hAnsi="Times New Roman" w:cs="Times New Roman"/>
        </w:rPr>
      </w:pPr>
      <w:r>
        <w:rPr>
          <w:rFonts w:ascii="Times New Roman" w:hAnsi="Times New Roman" w:cs="Times New Roman"/>
        </w:rPr>
        <w:t xml:space="preserve">While the scope and practical impact of this research are limited by the nature of the honours project, this study does raise several theoretical findings </w:t>
      </w:r>
      <w:r w:rsidR="00E623E1">
        <w:rPr>
          <w:rFonts w:ascii="Times New Roman" w:hAnsi="Times New Roman" w:cs="Times New Roman"/>
        </w:rPr>
        <w:t xml:space="preserve">which </w:t>
      </w:r>
      <w:r>
        <w:rPr>
          <w:rFonts w:ascii="Times New Roman" w:hAnsi="Times New Roman" w:cs="Times New Roman"/>
        </w:rPr>
        <w:t xml:space="preserve">contribute to the literature on the topics addressed here. </w:t>
      </w:r>
      <w:r w:rsidRPr="00D13A03">
        <w:rPr>
          <w:rFonts w:ascii="Times New Roman" w:hAnsi="Times New Roman" w:cs="Times New Roman"/>
        </w:rPr>
        <w:t>My data shows that institutional shaping of students is not just the work of formal institutions. It is important to consider how the informal interactions of people in these institutions also shape expectations in ways that conform to or undermine the intentions of the institution.</w:t>
      </w:r>
      <w:r>
        <w:rPr>
          <w:rFonts w:ascii="Times New Roman" w:hAnsi="Times New Roman" w:cs="Times New Roman"/>
        </w:rPr>
        <w:t xml:space="preserve"> Additionally, this research provides an excellent illustration of the usefulness of Bourdieusian capitals for understanding the practical implications of social class, while also highlighting the limitations of this theory for understanding instances where the rules are blurry and not fully understood by social actors.</w:t>
      </w:r>
    </w:p>
    <w:p w14:paraId="0B904E98" w14:textId="275628B6" w:rsidR="002762AD" w:rsidRPr="002762AD" w:rsidRDefault="00C05C53" w:rsidP="00C05C53">
      <w:pPr>
        <w:spacing w:line="480" w:lineRule="auto"/>
        <w:rPr>
          <w:rFonts w:ascii="Times New Roman" w:hAnsi="Times New Roman" w:cs="Times New Roman"/>
          <w:b/>
          <w:color w:val="000000" w:themeColor="text1"/>
          <w:sz w:val="21"/>
        </w:rPr>
      </w:pPr>
      <w:r>
        <w:rPr>
          <w:rFonts w:ascii="Times New Roman" w:hAnsi="Times New Roman" w:cs="Times New Roman"/>
        </w:rPr>
        <w:tab/>
        <w:t xml:space="preserve">It is important to keep in mind the limitations of this study. A sample of six students simply cannot provide enough data to make claims about trends we </w:t>
      </w:r>
      <w:r w:rsidR="00906A60">
        <w:rPr>
          <w:rFonts w:ascii="Times New Roman" w:hAnsi="Times New Roman" w:cs="Times New Roman"/>
        </w:rPr>
        <w:t>may be</w:t>
      </w:r>
      <w:r>
        <w:rPr>
          <w:rFonts w:ascii="Times New Roman" w:hAnsi="Times New Roman" w:cs="Times New Roman"/>
        </w:rPr>
        <w:t xml:space="preserve"> seeing in the broader premedical context. In addition to this, the lack of representation of non-white, non-female participants limits this discussion to the experience of a certain type of premed with a certain experience of the world. A follow up study with more participants from diverse backgrounds could add to this research and further explore the trends described here. This could be combined with a policy review of programs designed to increase the diversity of medical school classes, allowing for an assessment of whether these programs are meaningfully achieving what they set out to do. Finally, the question of premed anxiety is an interesting one, especially in the context of reported trends of increasing student anxiety in all areas of the university (Bradshaw &amp; Wingrove, 2012). Gaining a better understanding of the many sources of premed anxiety, as well </w:t>
      </w:r>
      <w:r>
        <w:rPr>
          <w:rFonts w:ascii="Times New Roman" w:hAnsi="Times New Roman" w:cs="Times New Roman"/>
        </w:rPr>
        <w:lastRenderedPageBreak/>
        <w:t>as what factor help mitigate this anxiety, has the potential to improve learning conditions for all students.</w:t>
      </w:r>
    </w:p>
    <w:p w14:paraId="4E7B792D" w14:textId="77777777" w:rsidR="001976B4" w:rsidRPr="001976B4" w:rsidRDefault="001976B4" w:rsidP="001976B4"/>
    <w:p w14:paraId="3A23C3A8" w14:textId="77777777" w:rsidR="002762AD" w:rsidRPr="002762AD" w:rsidRDefault="002762AD" w:rsidP="00916837">
      <w:pPr>
        <w:pStyle w:val="Heading1"/>
        <w:rPr>
          <w:rFonts w:ascii="Times New Roman" w:hAnsi="Times New Roman" w:cs="Times New Roman"/>
          <w:b/>
          <w:color w:val="000000" w:themeColor="text1"/>
          <w:sz w:val="24"/>
        </w:rPr>
      </w:pPr>
      <w:bookmarkStart w:id="18" w:name="_Toc513151195"/>
      <w:r w:rsidRPr="002762AD">
        <w:rPr>
          <w:rFonts w:ascii="Times New Roman" w:hAnsi="Times New Roman" w:cs="Times New Roman"/>
          <w:b/>
          <w:color w:val="000000" w:themeColor="text1"/>
          <w:sz w:val="24"/>
        </w:rPr>
        <w:t>REFERENCES</w:t>
      </w:r>
      <w:bookmarkEnd w:id="18"/>
    </w:p>
    <w:p w14:paraId="0915E4D8" w14:textId="77777777" w:rsidR="002762AD" w:rsidRDefault="002762AD" w:rsidP="00916837">
      <w:pPr>
        <w:rPr>
          <w:rFonts w:ascii="Times New Roman" w:hAnsi="Times New Roman" w:cs="Times New Roman"/>
          <w:b/>
          <w:color w:val="000000" w:themeColor="text1"/>
          <w:sz w:val="21"/>
        </w:rPr>
      </w:pPr>
    </w:p>
    <w:p w14:paraId="11DC5C72" w14:textId="3338F4CD" w:rsidR="00A22BDB" w:rsidRPr="00A22BDB" w:rsidRDefault="001976B4" w:rsidP="00A22BDB">
      <w:pPr>
        <w:widowControl w:val="0"/>
        <w:autoSpaceDE w:val="0"/>
        <w:autoSpaceDN w:val="0"/>
        <w:adjustRightInd w:val="0"/>
        <w:ind w:left="480" w:hanging="480"/>
        <w:rPr>
          <w:rFonts w:ascii="Times New Roman" w:eastAsia="Times New Roman" w:hAnsi="Times New Roman" w:cs="Times New Roman"/>
          <w:noProof/>
        </w:rPr>
      </w:pPr>
      <w:r>
        <w:rPr>
          <w:rFonts w:ascii="Times New Roman" w:hAnsi="Times New Roman" w:cs="Times New Roman"/>
          <w:color w:val="000000" w:themeColor="text1"/>
        </w:rPr>
        <w:fldChar w:fldCharType="begin" w:fldLock="1"/>
      </w:r>
      <w:r>
        <w:rPr>
          <w:rFonts w:ascii="Times New Roman" w:hAnsi="Times New Roman" w:cs="Times New Roman"/>
          <w:color w:val="000000" w:themeColor="text1"/>
        </w:rPr>
        <w:instrText xml:space="preserve">ADDIN Mendeley Bibliography CSL_BIBLIOGRAPHY </w:instrText>
      </w:r>
      <w:r>
        <w:rPr>
          <w:rFonts w:ascii="Times New Roman" w:hAnsi="Times New Roman" w:cs="Times New Roman"/>
          <w:color w:val="000000" w:themeColor="text1"/>
        </w:rPr>
        <w:fldChar w:fldCharType="separate"/>
      </w:r>
      <w:r w:rsidR="00A22BDB" w:rsidRPr="00A22BDB">
        <w:rPr>
          <w:rFonts w:ascii="Times New Roman" w:eastAsia="Times New Roman" w:hAnsi="Times New Roman" w:cs="Times New Roman"/>
          <w:noProof/>
        </w:rPr>
        <w:t xml:space="preserve">Allan, K. (2013). </w:t>
      </w:r>
      <w:r w:rsidR="00A22BDB" w:rsidRPr="00A22BDB">
        <w:rPr>
          <w:rFonts w:ascii="Times New Roman" w:eastAsia="Times New Roman" w:hAnsi="Times New Roman" w:cs="Times New Roman"/>
          <w:i/>
          <w:iCs/>
          <w:noProof/>
        </w:rPr>
        <w:t>Contemporary social &amp;amp; sociological theory : visualizing social worlds</w:t>
      </w:r>
      <w:r w:rsidR="00A22BDB" w:rsidRPr="00A22BDB">
        <w:rPr>
          <w:rFonts w:ascii="Times New Roman" w:eastAsia="Times New Roman" w:hAnsi="Times New Roman" w:cs="Times New Roman"/>
          <w:noProof/>
        </w:rPr>
        <w:t xml:space="preserve"> (3rd ed.). Los Angeles: SAGE.</w:t>
      </w:r>
    </w:p>
    <w:p w14:paraId="4DD341A1" w14:textId="77777777" w:rsidR="00A22BDB" w:rsidRPr="00A22BDB" w:rsidRDefault="00A22BDB" w:rsidP="00A22BDB">
      <w:pPr>
        <w:widowControl w:val="0"/>
        <w:autoSpaceDE w:val="0"/>
        <w:autoSpaceDN w:val="0"/>
        <w:adjustRightInd w:val="0"/>
        <w:ind w:left="480" w:hanging="480"/>
        <w:rPr>
          <w:rFonts w:ascii="Times New Roman" w:eastAsia="Times New Roman" w:hAnsi="Times New Roman" w:cs="Times New Roman"/>
          <w:noProof/>
        </w:rPr>
      </w:pPr>
      <w:r w:rsidRPr="00A22BDB">
        <w:rPr>
          <w:rFonts w:ascii="Times New Roman" w:eastAsia="Times New Roman" w:hAnsi="Times New Roman" w:cs="Times New Roman"/>
          <w:noProof/>
        </w:rPr>
        <w:t>Association of American Medical Colleges. (2013). AAMC Holistic Review Project: Achieving Improved Learning and Workforce Outcomes through Admissions. Retrieved April 14, 2018, from https://www.aamc.org/download/358700/data/hrp2-pager.pdf</w:t>
      </w:r>
    </w:p>
    <w:p w14:paraId="3C898A84" w14:textId="77777777" w:rsidR="00A22BDB" w:rsidRPr="00A22BDB" w:rsidRDefault="00A22BDB" w:rsidP="00A22BDB">
      <w:pPr>
        <w:widowControl w:val="0"/>
        <w:autoSpaceDE w:val="0"/>
        <w:autoSpaceDN w:val="0"/>
        <w:adjustRightInd w:val="0"/>
        <w:ind w:left="480" w:hanging="480"/>
        <w:rPr>
          <w:rFonts w:ascii="Times New Roman" w:eastAsia="Times New Roman" w:hAnsi="Times New Roman" w:cs="Times New Roman"/>
          <w:noProof/>
        </w:rPr>
      </w:pPr>
      <w:r w:rsidRPr="00A22BDB">
        <w:rPr>
          <w:rFonts w:ascii="Times New Roman" w:eastAsia="Times New Roman" w:hAnsi="Times New Roman" w:cs="Times New Roman"/>
          <w:noProof/>
        </w:rPr>
        <w:t xml:space="preserve">Berg, B., &amp; Lune, H. (2012). </w:t>
      </w:r>
      <w:r w:rsidRPr="00A22BDB">
        <w:rPr>
          <w:rFonts w:ascii="Times New Roman" w:eastAsia="Times New Roman" w:hAnsi="Times New Roman" w:cs="Times New Roman"/>
          <w:i/>
          <w:iCs/>
          <w:noProof/>
        </w:rPr>
        <w:t>Qualitative Research Methods</w:t>
      </w:r>
      <w:r w:rsidRPr="00A22BDB">
        <w:rPr>
          <w:rFonts w:ascii="Times New Roman" w:eastAsia="Times New Roman" w:hAnsi="Times New Roman" w:cs="Times New Roman"/>
          <w:noProof/>
        </w:rPr>
        <w:t>. Boston: Pearson.</w:t>
      </w:r>
    </w:p>
    <w:p w14:paraId="0393B94E" w14:textId="77777777" w:rsidR="00A22BDB" w:rsidRPr="00A22BDB" w:rsidRDefault="00A22BDB" w:rsidP="00A22BDB">
      <w:pPr>
        <w:widowControl w:val="0"/>
        <w:autoSpaceDE w:val="0"/>
        <w:autoSpaceDN w:val="0"/>
        <w:adjustRightInd w:val="0"/>
        <w:ind w:left="480" w:hanging="480"/>
        <w:rPr>
          <w:rFonts w:ascii="Times New Roman" w:eastAsia="Times New Roman" w:hAnsi="Times New Roman" w:cs="Times New Roman"/>
          <w:noProof/>
        </w:rPr>
      </w:pPr>
      <w:r w:rsidRPr="00A22BDB">
        <w:rPr>
          <w:rFonts w:ascii="Times New Roman" w:eastAsia="Times New Roman" w:hAnsi="Times New Roman" w:cs="Times New Roman"/>
          <w:noProof/>
        </w:rPr>
        <w:t xml:space="preserve">Bourdieu, P. (1984). </w:t>
      </w:r>
      <w:r w:rsidRPr="00A22BDB">
        <w:rPr>
          <w:rFonts w:ascii="Times New Roman" w:eastAsia="Times New Roman" w:hAnsi="Times New Roman" w:cs="Times New Roman"/>
          <w:i/>
          <w:iCs/>
          <w:noProof/>
        </w:rPr>
        <w:t>Distinction: A Social Critique of the Judgement of Taste</w:t>
      </w:r>
      <w:r w:rsidRPr="00A22BDB">
        <w:rPr>
          <w:rFonts w:ascii="Times New Roman" w:eastAsia="Times New Roman" w:hAnsi="Times New Roman" w:cs="Times New Roman"/>
          <w:noProof/>
        </w:rPr>
        <w:t>. Cambridge: Harvard University Press.</w:t>
      </w:r>
    </w:p>
    <w:p w14:paraId="5538A686" w14:textId="77777777" w:rsidR="00A22BDB" w:rsidRPr="00A22BDB" w:rsidRDefault="00A22BDB" w:rsidP="00A22BDB">
      <w:pPr>
        <w:widowControl w:val="0"/>
        <w:autoSpaceDE w:val="0"/>
        <w:autoSpaceDN w:val="0"/>
        <w:adjustRightInd w:val="0"/>
        <w:ind w:left="480" w:hanging="480"/>
        <w:rPr>
          <w:rFonts w:ascii="Times New Roman" w:eastAsia="Times New Roman" w:hAnsi="Times New Roman" w:cs="Times New Roman"/>
          <w:noProof/>
        </w:rPr>
      </w:pPr>
      <w:r w:rsidRPr="00A22BDB">
        <w:rPr>
          <w:rFonts w:ascii="Times New Roman" w:eastAsia="Times New Roman" w:hAnsi="Times New Roman" w:cs="Times New Roman"/>
          <w:noProof/>
        </w:rPr>
        <w:t xml:space="preserve">Broadhead, R. S. (1980). Individuation In Facework: Theoretical Implications From A Study Of Facework In Medical School Admissions. </w:t>
      </w:r>
      <w:r w:rsidRPr="00A22BDB">
        <w:rPr>
          <w:rFonts w:ascii="Times New Roman" w:eastAsia="Times New Roman" w:hAnsi="Times New Roman" w:cs="Times New Roman"/>
          <w:i/>
          <w:iCs/>
          <w:noProof/>
        </w:rPr>
        <w:t>Symbolic Interaction</w:t>
      </w:r>
      <w:r w:rsidRPr="00A22BDB">
        <w:rPr>
          <w:rFonts w:ascii="Times New Roman" w:eastAsia="Times New Roman" w:hAnsi="Times New Roman" w:cs="Times New Roman"/>
          <w:noProof/>
        </w:rPr>
        <w:t xml:space="preserve">, </w:t>
      </w:r>
      <w:r w:rsidRPr="00A22BDB">
        <w:rPr>
          <w:rFonts w:ascii="Times New Roman" w:eastAsia="Times New Roman" w:hAnsi="Times New Roman" w:cs="Times New Roman"/>
          <w:i/>
          <w:iCs/>
          <w:noProof/>
        </w:rPr>
        <w:t>3</w:t>
      </w:r>
      <w:r w:rsidRPr="00A22BDB">
        <w:rPr>
          <w:rFonts w:ascii="Times New Roman" w:eastAsia="Times New Roman" w:hAnsi="Times New Roman" w:cs="Times New Roman"/>
          <w:noProof/>
        </w:rPr>
        <w:t>(2), 51–68. https://doi.org/10.1525/si.1980.3.2.51</w:t>
      </w:r>
    </w:p>
    <w:p w14:paraId="79593D91" w14:textId="77777777" w:rsidR="00A22BDB" w:rsidRPr="00A22BDB" w:rsidRDefault="00A22BDB" w:rsidP="00A22BDB">
      <w:pPr>
        <w:widowControl w:val="0"/>
        <w:autoSpaceDE w:val="0"/>
        <w:autoSpaceDN w:val="0"/>
        <w:adjustRightInd w:val="0"/>
        <w:ind w:left="480" w:hanging="480"/>
        <w:rPr>
          <w:rFonts w:ascii="Times New Roman" w:eastAsia="Times New Roman" w:hAnsi="Times New Roman" w:cs="Times New Roman"/>
          <w:noProof/>
        </w:rPr>
      </w:pPr>
      <w:r w:rsidRPr="00A22BDB">
        <w:rPr>
          <w:rFonts w:ascii="Times New Roman" w:eastAsia="Times New Roman" w:hAnsi="Times New Roman" w:cs="Times New Roman"/>
          <w:noProof/>
        </w:rPr>
        <w:t xml:space="preserve">Chami, G. (2010). The changing dynamic of medical school admissions. </w:t>
      </w:r>
      <w:r w:rsidRPr="00A22BDB">
        <w:rPr>
          <w:rFonts w:ascii="Times New Roman" w:eastAsia="Times New Roman" w:hAnsi="Times New Roman" w:cs="Times New Roman"/>
          <w:i/>
          <w:iCs/>
          <w:noProof/>
        </w:rPr>
        <w:t>CMAJ : Canadian Medical Association Journal = Journal de l’Association Medicale Canadienne</w:t>
      </w:r>
      <w:r w:rsidRPr="00A22BDB">
        <w:rPr>
          <w:rFonts w:ascii="Times New Roman" w:eastAsia="Times New Roman" w:hAnsi="Times New Roman" w:cs="Times New Roman"/>
          <w:noProof/>
        </w:rPr>
        <w:t xml:space="preserve">, </w:t>
      </w:r>
      <w:r w:rsidRPr="00A22BDB">
        <w:rPr>
          <w:rFonts w:ascii="Times New Roman" w:eastAsia="Times New Roman" w:hAnsi="Times New Roman" w:cs="Times New Roman"/>
          <w:i/>
          <w:iCs/>
          <w:noProof/>
        </w:rPr>
        <w:t>182</w:t>
      </w:r>
      <w:r w:rsidRPr="00A22BDB">
        <w:rPr>
          <w:rFonts w:ascii="Times New Roman" w:eastAsia="Times New Roman" w:hAnsi="Times New Roman" w:cs="Times New Roman"/>
          <w:noProof/>
        </w:rPr>
        <w:t>(17), 1833–1834. https://doi.org/10.1503/cmaj.109-3679</w:t>
      </w:r>
    </w:p>
    <w:p w14:paraId="6F9BCA2D" w14:textId="77777777" w:rsidR="00A22BDB" w:rsidRPr="00A22BDB" w:rsidRDefault="00A22BDB" w:rsidP="00A22BDB">
      <w:pPr>
        <w:widowControl w:val="0"/>
        <w:autoSpaceDE w:val="0"/>
        <w:autoSpaceDN w:val="0"/>
        <w:adjustRightInd w:val="0"/>
        <w:ind w:left="480" w:hanging="480"/>
        <w:rPr>
          <w:rFonts w:ascii="Times New Roman" w:eastAsia="Times New Roman" w:hAnsi="Times New Roman" w:cs="Times New Roman"/>
          <w:noProof/>
        </w:rPr>
      </w:pPr>
      <w:r w:rsidRPr="00A22BDB">
        <w:rPr>
          <w:rFonts w:ascii="Times New Roman" w:eastAsia="Times New Roman" w:hAnsi="Times New Roman" w:cs="Times New Roman"/>
          <w:noProof/>
        </w:rPr>
        <w:t xml:space="preserve">Clark, D. S., Killian, C. D., &amp; Mitchell, K. J. (1990). The declining applicant pool and MCAT scores. </w:t>
      </w:r>
      <w:r w:rsidRPr="00A22BDB">
        <w:rPr>
          <w:rFonts w:ascii="Times New Roman" w:eastAsia="Times New Roman" w:hAnsi="Times New Roman" w:cs="Times New Roman"/>
          <w:i/>
          <w:iCs/>
          <w:noProof/>
        </w:rPr>
        <w:t>Academic Medicine</w:t>
      </w:r>
      <w:r w:rsidRPr="00A22BDB">
        <w:rPr>
          <w:rFonts w:ascii="Times New Roman" w:eastAsia="Times New Roman" w:hAnsi="Times New Roman" w:cs="Times New Roman"/>
          <w:noProof/>
        </w:rPr>
        <w:t xml:space="preserve">, </w:t>
      </w:r>
      <w:r w:rsidRPr="00A22BDB">
        <w:rPr>
          <w:rFonts w:ascii="Times New Roman" w:eastAsia="Times New Roman" w:hAnsi="Times New Roman" w:cs="Times New Roman"/>
          <w:i/>
          <w:iCs/>
          <w:noProof/>
        </w:rPr>
        <w:t>65</w:t>
      </w:r>
      <w:r w:rsidRPr="00A22BDB">
        <w:rPr>
          <w:rFonts w:ascii="Times New Roman" w:eastAsia="Times New Roman" w:hAnsi="Times New Roman" w:cs="Times New Roman"/>
          <w:noProof/>
        </w:rPr>
        <w:t>, 219–220.</w:t>
      </w:r>
    </w:p>
    <w:p w14:paraId="46A80CC5" w14:textId="77777777" w:rsidR="00A22BDB" w:rsidRPr="00A22BDB" w:rsidRDefault="00A22BDB" w:rsidP="00A22BDB">
      <w:pPr>
        <w:widowControl w:val="0"/>
        <w:autoSpaceDE w:val="0"/>
        <w:autoSpaceDN w:val="0"/>
        <w:adjustRightInd w:val="0"/>
        <w:ind w:left="480" w:hanging="480"/>
        <w:rPr>
          <w:rFonts w:ascii="Times New Roman" w:eastAsia="Times New Roman" w:hAnsi="Times New Roman" w:cs="Times New Roman"/>
          <w:noProof/>
        </w:rPr>
      </w:pPr>
      <w:r w:rsidRPr="00A22BDB">
        <w:rPr>
          <w:rFonts w:ascii="Times New Roman" w:eastAsia="Times New Roman" w:hAnsi="Times New Roman" w:cs="Times New Roman"/>
          <w:noProof/>
        </w:rPr>
        <w:t xml:space="preserve">Conrad, P. (1986). The Myth of Cut-Throats Among Premedical Students: On the Role of Stereotypes in Justifying Failure and Success. </w:t>
      </w:r>
      <w:r w:rsidRPr="00A22BDB">
        <w:rPr>
          <w:rFonts w:ascii="Times New Roman" w:eastAsia="Times New Roman" w:hAnsi="Times New Roman" w:cs="Times New Roman"/>
          <w:i/>
          <w:iCs/>
          <w:noProof/>
        </w:rPr>
        <w:t>Journal of Health and Social Behavior</w:t>
      </w:r>
      <w:r w:rsidRPr="00A22BDB">
        <w:rPr>
          <w:rFonts w:ascii="Times New Roman" w:eastAsia="Times New Roman" w:hAnsi="Times New Roman" w:cs="Times New Roman"/>
          <w:noProof/>
        </w:rPr>
        <w:t xml:space="preserve">, </w:t>
      </w:r>
      <w:r w:rsidRPr="00A22BDB">
        <w:rPr>
          <w:rFonts w:ascii="Times New Roman" w:eastAsia="Times New Roman" w:hAnsi="Times New Roman" w:cs="Times New Roman"/>
          <w:i/>
          <w:iCs/>
          <w:noProof/>
        </w:rPr>
        <w:t>27</w:t>
      </w:r>
      <w:r w:rsidRPr="00A22BDB">
        <w:rPr>
          <w:rFonts w:ascii="Times New Roman" w:eastAsia="Times New Roman" w:hAnsi="Times New Roman" w:cs="Times New Roman"/>
          <w:noProof/>
        </w:rPr>
        <w:t>(2), 150. https://doi.org/10.2307/2136313</w:t>
      </w:r>
    </w:p>
    <w:p w14:paraId="37FEB51D" w14:textId="77777777" w:rsidR="00A22BDB" w:rsidRPr="00A22BDB" w:rsidRDefault="00A22BDB" w:rsidP="00A22BDB">
      <w:pPr>
        <w:widowControl w:val="0"/>
        <w:autoSpaceDE w:val="0"/>
        <w:autoSpaceDN w:val="0"/>
        <w:adjustRightInd w:val="0"/>
        <w:ind w:left="480" w:hanging="480"/>
        <w:rPr>
          <w:rFonts w:ascii="Times New Roman" w:eastAsia="Times New Roman" w:hAnsi="Times New Roman" w:cs="Times New Roman"/>
          <w:noProof/>
        </w:rPr>
      </w:pPr>
      <w:r w:rsidRPr="00A22BDB">
        <w:rPr>
          <w:rFonts w:ascii="Times New Roman" w:eastAsia="Times New Roman" w:hAnsi="Times New Roman" w:cs="Times New Roman"/>
          <w:noProof/>
        </w:rPr>
        <w:t xml:space="preserve">Conrad, S. S., Addams, A. N., &amp; Young, G. H. (2016). Holistic Review in Medical School Admissions and Selection. </w:t>
      </w:r>
      <w:r w:rsidRPr="00A22BDB">
        <w:rPr>
          <w:rFonts w:ascii="Times New Roman" w:eastAsia="Times New Roman" w:hAnsi="Times New Roman" w:cs="Times New Roman"/>
          <w:i/>
          <w:iCs/>
          <w:noProof/>
        </w:rPr>
        <w:t>Academic Medicine</w:t>
      </w:r>
      <w:r w:rsidRPr="00A22BDB">
        <w:rPr>
          <w:rFonts w:ascii="Times New Roman" w:eastAsia="Times New Roman" w:hAnsi="Times New Roman" w:cs="Times New Roman"/>
          <w:noProof/>
        </w:rPr>
        <w:t xml:space="preserve">, </w:t>
      </w:r>
      <w:r w:rsidRPr="00A22BDB">
        <w:rPr>
          <w:rFonts w:ascii="Times New Roman" w:eastAsia="Times New Roman" w:hAnsi="Times New Roman" w:cs="Times New Roman"/>
          <w:i/>
          <w:iCs/>
          <w:noProof/>
        </w:rPr>
        <w:t>91</w:t>
      </w:r>
      <w:r w:rsidRPr="00A22BDB">
        <w:rPr>
          <w:rFonts w:ascii="Times New Roman" w:eastAsia="Times New Roman" w:hAnsi="Times New Roman" w:cs="Times New Roman"/>
          <w:noProof/>
        </w:rPr>
        <w:t>(11), 1472–1474. https://doi.org/10.1097/ACM.0000000000001403</w:t>
      </w:r>
    </w:p>
    <w:p w14:paraId="4176E151" w14:textId="77777777" w:rsidR="00A22BDB" w:rsidRPr="00A22BDB" w:rsidRDefault="00A22BDB" w:rsidP="00A22BDB">
      <w:pPr>
        <w:widowControl w:val="0"/>
        <w:autoSpaceDE w:val="0"/>
        <w:autoSpaceDN w:val="0"/>
        <w:adjustRightInd w:val="0"/>
        <w:ind w:left="480" w:hanging="480"/>
        <w:rPr>
          <w:rFonts w:ascii="Times New Roman" w:eastAsia="Times New Roman" w:hAnsi="Times New Roman" w:cs="Times New Roman"/>
          <w:noProof/>
        </w:rPr>
      </w:pPr>
      <w:r w:rsidRPr="00A22BDB">
        <w:rPr>
          <w:rFonts w:ascii="Times New Roman" w:eastAsia="Times New Roman" w:hAnsi="Times New Roman" w:cs="Times New Roman"/>
          <w:noProof/>
        </w:rPr>
        <w:t xml:space="preserve">Garfinkel, H. (1984). </w:t>
      </w:r>
      <w:r w:rsidRPr="00A22BDB">
        <w:rPr>
          <w:rFonts w:ascii="Times New Roman" w:eastAsia="Times New Roman" w:hAnsi="Times New Roman" w:cs="Times New Roman"/>
          <w:i/>
          <w:iCs/>
          <w:noProof/>
        </w:rPr>
        <w:t>Studies in Ethnomethodology</w:t>
      </w:r>
      <w:r w:rsidRPr="00A22BDB">
        <w:rPr>
          <w:rFonts w:ascii="Times New Roman" w:eastAsia="Times New Roman" w:hAnsi="Times New Roman" w:cs="Times New Roman"/>
          <w:noProof/>
        </w:rPr>
        <w:t>. Cambridge: Polity Press.</w:t>
      </w:r>
    </w:p>
    <w:p w14:paraId="08AEBAB8" w14:textId="77777777" w:rsidR="00A22BDB" w:rsidRPr="00A22BDB" w:rsidRDefault="00A22BDB" w:rsidP="00A22BDB">
      <w:pPr>
        <w:widowControl w:val="0"/>
        <w:autoSpaceDE w:val="0"/>
        <w:autoSpaceDN w:val="0"/>
        <w:adjustRightInd w:val="0"/>
        <w:ind w:left="480" w:hanging="480"/>
        <w:rPr>
          <w:rFonts w:ascii="Times New Roman" w:eastAsia="Times New Roman" w:hAnsi="Times New Roman" w:cs="Times New Roman"/>
          <w:noProof/>
        </w:rPr>
      </w:pPr>
      <w:r w:rsidRPr="00A22BDB">
        <w:rPr>
          <w:rFonts w:ascii="Times New Roman" w:eastAsia="Times New Roman" w:hAnsi="Times New Roman" w:cs="Times New Roman"/>
          <w:noProof/>
        </w:rPr>
        <w:t xml:space="preserve">Geer, B., Hughes, E., Strauss, A., &amp; Becker, H. S. (1961). </w:t>
      </w:r>
      <w:r w:rsidRPr="00A22BDB">
        <w:rPr>
          <w:rFonts w:ascii="Times New Roman" w:eastAsia="Times New Roman" w:hAnsi="Times New Roman" w:cs="Times New Roman"/>
          <w:i/>
          <w:iCs/>
          <w:noProof/>
        </w:rPr>
        <w:t>Boys in White: Student Culture in Medical School</w:t>
      </w:r>
      <w:r w:rsidRPr="00A22BDB">
        <w:rPr>
          <w:rFonts w:ascii="Times New Roman" w:eastAsia="Times New Roman" w:hAnsi="Times New Roman" w:cs="Times New Roman"/>
          <w:noProof/>
        </w:rPr>
        <w:t>. Dubuque, Iowa: Brown Reprints.</w:t>
      </w:r>
    </w:p>
    <w:p w14:paraId="323DD39A" w14:textId="77777777" w:rsidR="00A22BDB" w:rsidRPr="00A22BDB" w:rsidRDefault="00A22BDB" w:rsidP="00A22BDB">
      <w:pPr>
        <w:widowControl w:val="0"/>
        <w:autoSpaceDE w:val="0"/>
        <w:autoSpaceDN w:val="0"/>
        <w:adjustRightInd w:val="0"/>
        <w:ind w:left="480" w:hanging="480"/>
        <w:rPr>
          <w:rFonts w:ascii="Times New Roman" w:eastAsia="Times New Roman" w:hAnsi="Times New Roman" w:cs="Times New Roman"/>
          <w:noProof/>
        </w:rPr>
      </w:pPr>
      <w:r w:rsidRPr="00A22BDB">
        <w:rPr>
          <w:rFonts w:ascii="Times New Roman" w:eastAsia="Times New Roman" w:hAnsi="Times New Roman" w:cs="Times New Roman"/>
          <w:noProof/>
        </w:rPr>
        <w:t xml:space="preserve">Hackman, J. D., Low-Beer, J. R., Rosenbaum, J. E., Wilhelm, R. C., &amp; Wugmeister, S. (1978). The Premed Stereotype. </w:t>
      </w:r>
      <w:r w:rsidRPr="00A22BDB">
        <w:rPr>
          <w:rFonts w:ascii="Times New Roman" w:eastAsia="Times New Roman" w:hAnsi="Times New Roman" w:cs="Times New Roman"/>
          <w:i/>
          <w:iCs/>
          <w:noProof/>
        </w:rPr>
        <w:t>Journal of Medical Education</w:t>
      </w:r>
      <w:r w:rsidRPr="00A22BDB">
        <w:rPr>
          <w:rFonts w:ascii="Times New Roman" w:eastAsia="Times New Roman" w:hAnsi="Times New Roman" w:cs="Times New Roman"/>
          <w:noProof/>
        </w:rPr>
        <w:t xml:space="preserve">, </w:t>
      </w:r>
      <w:r w:rsidRPr="00A22BDB">
        <w:rPr>
          <w:rFonts w:ascii="Times New Roman" w:eastAsia="Times New Roman" w:hAnsi="Times New Roman" w:cs="Times New Roman"/>
          <w:i/>
          <w:iCs/>
          <w:noProof/>
        </w:rPr>
        <w:t>54</w:t>
      </w:r>
      <w:r w:rsidRPr="00A22BDB">
        <w:rPr>
          <w:rFonts w:ascii="Times New Roman" w:eastAsia="Times New Roman" w:hAnsi="Times New Roman" w:cs="Times New Roman"/>
          <w:noProof/>
        </w:rPr>
        <w:t>(1), 308–313.</w:t>
      </w:r>
    </w:p>
    <w:p w14:paraId="08EB7B9D" w14:textId="77777777" w:rsidR="00A22BDB" w:rsidRPr="00A22BDB" w:rsidRDefault="00A22BDB" w:rsidP="00A22BDB">
      <w:pPr>
        <w:widowControl w:val="0"/>
        <w:autoSpaceDE w:val="0"/>
        <w:autoSpaceDN w:val="0"/>
        <w:adjustRightInd w:val="0"/>
        <w:ind w:left="480" w:hanging="480"/>
        <w:rPr>
          <w:rFonts w:ascii="Times New Roman" w:eastAsia="Times New Roman" w:hAnsi="Times New Roman" w:cs="Times New Roman"/>
          <w:noProof/>
        </w:rPr>
      </w:pPr>
      <w:r w:rsidRPr="00A22BDB">
        <w:rPr>
          <w:rFonts w:ascii="Times New Roman" w:eastAsia="Times New Roman" w:hAnsi="Times New Roman" w:cs="Times New Roman"/>
          <w:noProof/>
        </w:rPr>
        <w:t xml:space="preserve">Haizlip, J., May, N., Schorling, J., Williams, A., &amp; Plews-Ogan, M. (2012). Perspective: The Negativity Bias, Medical Education, and the Culture of Academic Medicine: Why Culture Change is  Hard. </w:t>
      </w:r>
      <w:r w:rsidRPr="00A22BDB">
        <w:rPr>
          <w:rFonts w:ascii="Times New Roman" w:eastAsia="Times New Roman" w:hAnsi="Times New Roman" w:cs="Times New Roman"/>
          <w:i/>
          <w:iCs/>
          <w:noProof/>
        </w:rPr>
        <w:t>Academic Medicine</w:t>
      </w:r>
      <w:r w:rsidRPr="00A22BDB">
        <w:rPr>
          <w:rFonts w:ascii="Times New Roman" w:eastAsia="Times New Roman" w:hAnsi="Times New Roman" w:cs="Times New Roman"/>
          <w:noProof/>
        </w:rPr>
        <w:t xml:space="preserve">, </w:t>
      </w:r>
      <w:r w:rsidRPr="00A22BDB">
        <w:rPr>
          <w:rFonts w:ascii="Times New Roman" w:eastAsia="Times New Roman" w:hAnsi="Times New Roman" w:cs="Times New Roman"/>
          <w:i/>
          <w:iCs/>
          <w:noProof/>
        </w:rPr>
        <w:t>87</w:t>
      </w:r>
      <w:r w:rsidRPr="00A22BDB">
        <w:rPr>
          <w:rFonts w:ascii="Times New Roman" w:eastAsia="Times New Roman" w:hAnsi="Times New Roman" w:cs="Times New Roman"/>
          <w:noProof/>
        </w:rPr>
        <w:t>(9), 1205–1209. https://doi.org/10.1097/ACM.0b013e3182628f03</w:t>
      </w:r>
    </w:p>
    <w:p w14:paraId="4CF1E025" w14:textId="77777777" w:rsidR="00A22BDB" w:rsidRPr="00A22BDB" w:rsidRDefault="00A22BDB" w:rsidP="00A22BDB">
      <w:pPr>
        <w:widowControl w:val="0"/>
        <w:autoSpaceDE w:val="0"/>
        <w:autoSpaceDN w:val="0"/>
        <w:adjustRightInd w:val="0"/>
        <w:ind w:left="480" w:hanging="480"/>
        <w:rPr>
          <w:rFonts w:ascii="Times New Roman" w:eastAsia="Times New Roman" w:hAnsi="Times New Roman" w:cs="Times New Roman"/>
          <w:noProof/>
        </w:rPr>
      </w:pPr>
      <w:r w:rsidRPr="00A22BDB">
        <w:rPr>
          <w:rFonts w:ascii="Times New Roman" w:eastAsia="Times New Roman" w:hAnsi="Times New Roman" w:cs="Times New Roman"/>
          <w:noProof/>
        </w:rPr>
        <w:t xml:space="preserve">Kreiter, C. D., &amp; Axelson, R. D. (2013). A Perspective on Medical School Admission Research and Practice Over the Last 25 Years. </w:t>
      </w:r>
      <w:r w:rsidRPr="00A22BDB">
        <w:rPr>
          <w:rFonts w:ascii="Times New Roman" w:eastAsia="Times New Roman" w:hAnsi="Times New Roman" w:cs="Times New Roman"/>
          <w:i/>
          <w:iCs/>
          <w:noProof/>
        </w:rPr>
        <w:t>Teaching and Learning in Medicine</w:t>
      </w:r>
      <w:r w:rsidRPr="00A22BDB">
        <w:rPr>
          <w:rFonts w:ascii="Times New Roman" w:eastAsia="Times New Roman" w:hAnsi="Times New Roman" w:cs="Times New Roman"/>
          <w:noProof/>
        </w:rPr>
        <w:t xml:space="preserve">, </w:t>
      </w:r>
      <w:r w:rsidRPr="00A22BDB">
        <w:rPr>
          <w:rFonts w:ascii="Times New Roman" w:eastAsia="Times New Roman" w:hAnsi="Times New Roman" w:cs="Times New Roman"/>
          <w:i/>
          <w:iCs/>
          <w:noProof/>
        </w:rPr>
        <w:t>25</w:t>
      </w:r>
      <w:r w:rsidRPr="00A22BDB">
        <w:rPr>
          <w:rFonts w:ascii="Times New Roman" w:eastAsia="Times New Roman" w:hAnsi="Times New Roman" w:cs="Times New Roman"/>
          <w:noProof/>
        </w:rPr>
        <w:t>(sup1), S50–S56. https://doi.org/10.1080/10401334.2013.842910</w:t>
      </w:r>
    </w:p>
    <w:p w14:paraId="7630C86D" w14:textId="77777777" w:rsidR="00A22BDB" w:rsidRPr="00A22BDB" w:rsidRDefault="00A22BDB" w:rsidP="00A22BDB">
      <w:pPr>
        <w:widowControl w:val="0"/>
        <w:autoSpaceDE w:val="0"/>
        <w:autoSpaceDN w:val="0"/>
        <w:adjustRightInd w:val="0"/>
        <w:ind w:left="480" w:hanging="480"/>
        <w:rPr>
          <w:rFonts w:ascii="Times New Roman" w:eastAsia="Times New Roman" w:hAnsi="Times New Roman" w:cs="Times New Roman"/>
          <w:noProof/>
        </w:rPr>
      </w:pPr>
      <w:r w:rsidRPr="00A22BDB">
        <w:rPr>
          <w:rFonts w:ascii="Times New Roman" w:eastAsia="Times New Roman" w:hAnsi="Times New Roman" w:cs="Times New Roman"/>
          <w:noProof/>
        </w:rPr>
        <w:t xml:space="preserve">Kvale, S. (1996). </w:t>
      </w:r>
      <w:r w:rsidRPr="00A22BDB">
        <w:rPr>
          <w:rFonts w:ascii="Times New Roman" w:eastAsia="Times New Roman" w:hAnsi="Times New Roman" w:cs="Times New Roman"/>
          <w:i/>
          <w:iCs/>
          <w:noProof/>
        </w:rPr>
        <w:t>Interviews: An Introduction to Qualitative Research Interviewing</w:t>
      </w:r>
      <w:r w:rsidRPr="00A22BDB">
        <w:rPr>
          <w:rFonts w:ascii="Times New Roman" w:eastAsia="Times New Roman" w:hAnsi="Times New Roman" w:cs="Times New Roman"/>
          <w:noProof/>
        </w:rPr>
        <w:t>. London: SAGE.</w:t>
      </w:r>
    </w:p>
    <w:p w14:paraId="4885E765" w14:textId="77777777" w:rsidR="00A22BDB" w:rsidRPr="00A22BDB" w:rsidRDefault="00A22BDB" w:rsidP="00A22BDB">
      <w:pPr>
        <w:widowControl w:val="0"/>
        <w:autoSpaceDE w:val="0"/>
        <w:autoSpaceDN w:val="0"/>
        <w:adjustRightInd w:val="0"/>
        <w:ind w:left="480" w:hanging="480"/>
        <w:rPr>
          <w:rFonts w:ascii="Times New Roman" w:eastAsia="Times New Roman" w:hAnsi="Times New Roman" w:cs="Times New Roman"/>
          <w:noProof/>
        </w:rPr>
      </w:pPr>
      <w:r w:rsidRPr="00A22BDB">
        <w:rPr>
          <w:rFonts w:ascii="Times New Roman" w:eastAsia="Times New Roman" w:hAnsi="Times New Roman" w:cs="Times New Roman"/>
          <w:noProof/>
        </w:rPr>
        <w:t xml:space="preserve">Lin, K. Y., Anspach, R. R., Crawford, B., Parnami, S., Fuhrel-Forbis, A., &amp; De Vries, R. G. (2014). What must I do to succeed?: Narratives from the US premedical experience. </w:t>
      </w:r>
      <w:r w:rsidRPr="00A22BDB">
        <w:rPr>
          <w:rFonts w:ascii="Times New Roman" w:eastAsia="Times New Roman" w:hAnsi="Times New Roman" w:cs="Times New Roman"/>
          <w:i/>
          <w:iCs/>
          <w:noProof/>
        </w:rPr>
        <w:t>Social Science &amp; Medicine</w:t>
      </w:r>
      <w:r w:rsidRPr="00A22BDB">
        <w:rPr>
          <w:rFonts w:ascii="Times New Roman" w:eastAsia="Times New Roman" w:hAnsi="Times New Roman" w:cs="Times New Roman"/>
          <w:noProof/>
        </w:rPr>
        <w:t xml:space="preserve">, </w:t>
      </w:r>
      <w:r w:rsidRPr="00A22BDB">
        <w:rPr>
          <w:rFonts w:ascii="Times New Roman" w:eastAsia="Times New Roman" w:hAnsi="Times New Roman" w:cs="Times New Roman"/>
          <w:i/>
          <w:iCs/>
          <w:noProof/>
        </w:rPr>
        <w:t>119</w:t>
      </w:r>
      <w:r w:rsidRPr="00A22BDB">
        <w:rPr>
          <w:rFonts w:ascii="Times New Roman" w:eastAsia="Times New Roman" w:hAnsi="Times New Roman" w:cs="Times New Roman"/>
          <w:noProof/>
        </w:rPr>
        <w:t>, 98–105. https://doi.org/10.1016/J.SOCSCIMED.2014.08.017</w:t>
      </w:r>
    </w:p>
    <w:p w14:paraId="540AF9D0" w14:textId="77777777" w:rsidR="00A22BDB" w:rsidRPr="00A22BDB" w:rsidRDefault="00A22BDB" w:rsidP="00A22BDB">
      <w:pPr>
        <w:widowControl w:val="0"/>
        <w:autoSpaceDE w:val="0"/>
        <w:autoSpaceDN w:val="0"/>
        <w:adjustRightInd w:val="0"/>
        <w:ind w:left="480" w:hanging="480"/>
        <w:rPr>
          <w:rFonts w:ascii="Times New Roman" w:eastAsia="Times New Roman" w:hAnsi="Times New Roman" w:cs="Times New Roman"/>
          <w:noProof/>
        </w:rPr>
      </w:pPr>
      <w:r w:rsidRPr="00A22BDB">
        <w:rPr>
          <w:rFonts w:ascii="Times New Roman" w:eastAsia="Times New Roman" w:hAnsi="Times New Roman" w:cs="Times New Roman"/>
          <w:noProof/>
        </w:rPr>
        <w:lastRenderedPageBreak/>
        <w:t xml:space="preserve">Lin, K. Y., Parnami, S., Fuhrel-Forbis, A., Anspach, R. R., Crawford, B., &amp; De Vries, R. G. (2013). The undergraduate premedical experience in the United States: a critical review. </w:t>
      </w:r>
      <w:r w:rsidRPr="00A22BDB">
        <w:rPr>
          <w:rFonts w:ascii="Times New Roman" w:eastAsia="Times New Roman" w:hAnsi="Times New Roman" w:cs="Times New Roman"/>
          <w:i/>
          <w:iCs/>
          <w:noProof/>
        </w:rPr>
        <w:t>International Journal of Medical Education</w:t>
      </w:r>
      <w:r w:rsidRPr="00A22BDB">
        <w:rPr>
          <w:rFonts w:ascii="Times New Roman" w:eastAsia="Times New Roman" w:hAnsi="Times New Roman" w:cs="Times New Roman"/>
          <w:noProof/>
        </w:rPr>
        <w:t xml:space="preserve">, </w:t>
      </w:r>
      <w:r w:rsidRPr="00A22BDB">
        <w:rPr>
          <w:rFonts w:ascii="Times New Roman" w:eastAsia="Times New Roman" w:hAnsi="Times New Roman" w:cs="Times New Roman"/>
          <w:i/>
          <w:iCs/>
          <w:noProof/>
        </w:rPr>
        <w:t>4</w:t>
      </w:r>
      <w:r w:rsidRPr="00A22BDB">
        <w:rPr>
          <w:rFonts w:ascii="Times New Roman" w:eastAsia="Times New Roman" w:hAnsi="Times New Roman" w:cs="Times New Roman"/>
          <w:noProof/>
        </w:rPr>
        <w:t>, 26–37. https://doi.org/10.5116/ijme.5103.a8d3</w:t>
      </w:r>
    </w:p>
    <w:p w14:paraId="441E7E86" w14:textId="77777777" w:rsidR="00A22BDB" w:rsidRPr="00A22BDB" w:rsidRDefault="00A22BDB" w:rsidP="00A22BDB">
      <w:pPr>
        <w:widowControl w:val="0"/>
        <w:autoSpaceDE w:val="0"/>
        <w:autoSpaceDN w:val="0"/>
        <w:adjustRightInd w:val="0"/>
        <w:ind w:left="480" w:hanging="480"/>
        <w:rPr>
          <w:rFonts w:ascii="Times New Roman" w:eastAsia="Times New Roman" w:hAnsi="Times New Roman" w:cs="Times New Roman"/>
          <w:noProof/>
        </w:rPr>
      </w:pPr>
      <w:r w:rsidRPr="00A22BDB">
        <w:rPr>
          <w:rFonts w:ascii="Times New Roman" w:eastAsia="Times New Roman" w:hAnsi="Times New Roman" w:cs="Times New Roman"/>
          <w:noProof/>
        </w:rPr>
        <w:t xml:space="preserve">Merton, R., Reader, G., &amp; Kendall, P. (1957). </w:t>
      </w:r>
      <w:r w:rsidRPr="00A22BDB">
        <w:rPr>
          <w:rFonts w:ascii="Times New Roman" w:eastAsia="Times New Roman" w:hAnsi="Times New Roman" w:cs="Times New Roman"/>
          <w:i/>
          <w:iCs/>
          <w:noProof/>
        </w:rPr>
        <w:t>The student-physician; introductory studies in the sociology of medical education</w:t>
      </w:r>
      <w:r w:rsidRPr="00A22BDB">
        <w:rPr>
          <w:rFonts w:ascii="Times New Roman" w:eastAsia="Times New Roman" w:hAnsi="Times New Roman" w:cs="Times New Roman"/>
          <w:noProof/>
        </w:rPr>
        <w:t>. Cambridge: Harvard University Press.</w:t>
      </w:r>
    </w:p>
    <w:p w14:paraId="60E8ABFA" w14:textId="77777777" w:rsidR="00A22BDB" w:rsidRPr="00A22BDB" w:rsidRDefault="00A22BDB" w:rsidP="00A22BDB">
      <w:pPr>
        <w:widowControl w:val="0"/>
        <w:autoSpaceDE w:val="0"/>
        <w:autoSpaceDN w:val="0"/>
        <w:adjustRightInd w:val="0"/>
        <w:ind w:left="480" w:hanging="480"/>
        <w:rPr>
          <w:rFonts w:ascii="Times New Roman" w:eastAsia="Times New Roman" w:hAnsi="Times New Roman" w:cs="Times New Roman"/>
          <w:noProof/>
        </w:rPr>
      </w:pPr>
      <w:r w:rsidRPr="00A22BDB">
        <w:rPr>
          <w:rFonts w:ascii="Times New Roman" w:eastAsia="Times New Roman" w:hAnsi="Times New Roman" w:cs="Times New Roman"/>
          <w:noProof/>
        </w:rPr>
        <w:t xml:space="preserve">Monroe, A., Quinn, E., Samuelson, W., Dunleavy, D. M., &amp; Dowd, K. W. (2013). An overview of the medical school admission process and use of applicant data in decision making: What has changed since the 1980s? </w:t>
      </w:r>
      <w:r w:rsidRPr="00A22BDB">
        <w:rPr>
          <w:rFonts w:ascii="Times New Roman" w:eastAsia="Times New Roman" w:hAnsi="Times New Roman" w:cs="Times New Roman"/>
          <w:i/>
          <w:iCs/>
          <w:noProof/>
        </w:rPr>
        <w:t>Academic Medicine</w:t>
      </w:r>
      <w:r w:rsidRPr="00A22BDB">
        <w:rPr>
          <w:rFonts w:ascii="Times New Roman" w:eastAsia="Times New Roman" w:hAnsi="Times New Roman" w:cs="Times New Roman"/>
          <w:noProof/>
        </w:rPr>
        <w:t xml:space="preserve">, </w:t>
      </w:r>
      <w:r w:rsidRPr="00A22BDB">
        <w:rPr>
          <w:rFonts w:ascii="Times New Roman" w:eastAsia="Times New Roman" w:hAnsi="Times New Roman" w:cs="Times New Roman"/>
          <w:i/>
          <w:iCs/>
          <w:noProof/>
        </w:rPr>
        <w:t>88</w:t>
      </w:r>
      <w:r w:rsidRPr="00A22BDB">
        <w:rPr>
          <w:rFonts w:ascii="Times New Roman" w:eastAsia="Times New Roman" w:hAnsi="Times New Roman" w:cs="Times New Roman"/>
          <w:noProof/>
        </w:rPr>
        <w:t>(5), 672–681. https://doi.org/10.1097/ACM.0b013e31828bf252</w:t>
      </w:r>
    </w:p>
    <w:p w14:paraId="591A72BB" w14:textId="77777777" w:rsidR="00A22BDB" w:rsidRPr="00A22BDB" w:rsidRDefault="00A22BDB" w:rsidP="00A22BDB">
      <w:pPr>
        <w:widowControl w:val="0"/>
        <w:autoSpaceDE w:val="0"/>
        <w:autoSpaceDN w:val="0"/>
        <w:adjustRightInd w:val="0"/>
        <w:ind w:left="480" w:hanging="480"/>
        <w:rPr>
          <w:rFonts w:ascii="Times New Roman" w:eastAsia="Times New Roman" w:hAnsi="Times New Roman" w:cs="Times New Roman"/>
          <w:noProof/>
        </w:rPr>
      </w:pPr>
      <w:r w:rsidRPr="00A22BDB">
        <w:rPr>
          <w:rFonts w:ascii="Times New Roman" w:eastAsia="Times New Roman" w:hAnsi="Times New Roman" w:cs="Times New Roman"/>
          <w:noProof/>
        </w:rPr>
        <w:t xml:space="preserve">Sade, R. M., Fleming, G. A., &amp; Ross, G. R. (1984). A survey on the “premedical syndrome”. </w:t>
      </w:r>
      <w:r w:rsidRPr="00A22BDB">
        <w:rPr>
          <w:rFonts w:ascii="Times New Roman" w:eastAsia="Times New Roman" w:hAnsi="Times New Roman" w:cs="Times New Roman"/>
          <w:i/>
          <w:iCs/>
          <w:noProof/>
        </w:rPr>
        <w:t>Journal of Medical Education</w:t>
      </w:r>
      <w:r w:rsidRPr="00A22BDB">
        <w:rPr>
          <w:rFonts w:ascii="Times New Roman" w:eastAsia="Times New Roman" w:hAnsi="Times New Roman" w:cs="Times New Roman"/>
          <w:noProof/>
        </w:rPr>
        <w:t xml:space="preserve">, </w:t>
      </w:r>
      <w:r w:rsidRPr="00A22BDB">
        <w:rPr>
          <w:rFonts w:ascii="Times New Roman" w:eastAsia="Times New Roman" w:hAnsi="Times New Roman" w:cs="Times New Roman"/>
          <w:i/>
          <w:iCs/>
          <w:noProof/>
        </w:rPr>
        <w:t>59</w:t>
      </w:r>
      <w:r w:rsidRPr="00A22BDB">
        <w:rPr>
          <w:rFonts w:ascii="Times New Roman" w:eastAsia="Times New Roman" w:hAnsi="Times New Roman" w:cs="Times New Roman"/>
          <w:noProof/>
        </w:rPr>
        <w:t>(5), 386–391.</w:t>
      </w:r>
    </w:p>
    <w:p w14:paraId="66B052C3" w14:textId="77777777" w:rsidR="00A22BDB" w:rsidRPr="00A22BDB" w:rsidRDefault="00A22BDB" w:rsidP="00A22BDB">
      <w:pPr>
        <w:widowControl w:val="0"/>
        <w:autoSpaceDE w:val="0"/>
        <w:autoSpaceDN w:val="0"/>
        <w:adjustRightInd w:val="0"/>
        <w:ind w:left="480" w:hanging="480"/>
        <w:rPr>
          <w:rFonts w:ascii="Times New Roman" w:eastAsia="Times New Roman" w:hAnsi="Times New Roman" w:cs="Times New Roman"/>
          <w:noProof/>
        </w:rPr>
      </w:pPr>
      <w:r w:rsidRPr="00A22BDB">
        <w:rPr>
          <w:rFonts w:ascii="Times New Roman" w:eastAsia="Times New Roman" w:hAnsi="Times New Roman" w:cs="Times New Roman"/>
          <w:noProof/>
        </w:rPr>
        <w:t xml:space="preserve">The Association of Faculties of Medicine of Canada. (2017). </w:t>
      </w:r>
      <w:r w:rsidRPr="00A22BDB">
        <w:rPr>
          <w:rFonts w:ascii="Times New Roman" w:eastAsia="Times New Roman" w:hAnsi="Times New Roman" w:cs="Times New Roman"/>
          <w:i/>
          <w:iCs/>
          <w:noProof/>
        </w:rPr>
        <w:t>Canadian Medical Education Statistics 2017</w:t>
      </w:r>
      <w:r w:rsidRPr="00A22BDB">
        <w:rPr>
          <w:rFonts w:ascii="Times New Roman" w:eastAsia="Times New Roman" w:hAnsi="Times New Roman" w:cs="Times New Roman"/>
          <w:noProof/>
        </w:rPr>
        <w:t>.</w:t>
      </w:r>
    </w:p>
    <w:p w14:paraId="1563F316" w14:textId="77777777" w:rsidR="00A22BDB" w:rsidRPr="00A22BDB" w:rsidRDefault="00A22BDB" w:rsidP="00A22BDB">
      <w:pPr>
        <w:widowControl w:val="0"/>
        <w:autoSpaceDE w:val="0"/>
        <w:autoSpaceDN w:val="0"/>
        <w:adjustRightInd w:val="0"/>
        <w:ind w:left="480" w:hanging="480"/>
        <w:rPr>
          <w:rFonts w:ascii="Times New Roman" w:eastAsia="Times New Roman" w:hAnsi="Times New Roman" w:cs="Times New Roman"/>
          <w:noProof/>
        </w:rPr>
      </w:pPr>
      <w:r w:rsidRPr="00A22BDB">
        <w:rPr>
          <w:rFonts w:ascii="Times New Roman" w:eastAsia="Times New Roman" w:hAnsi="Times New Roman" w:cs="Times New Roman"/>
          <w:noProof/>
        </w:rPr>
        <w:t xml:space="preserve">Williams, D. (2016). CRACKING THE CODE ON THE “HIDDEN CURRICULUM” IN THE MEDICAL EDUCATION PIPELINE AND ITS CONTRIBUTION TO A TTRITION. </w:t>
      </w:r>
      <w:r w:rsidRPr="00A22BDB">
        <w:rPr>
          <w:rFonts w:ascii="Times New Roman" w:eastAsia="Times New Roman" w:hAnsi="Times New Roman" w:cs="Times New Roman"/>
          <w:i/>
          <w:iCs/>
          <w:noProof/>
        </w:rPr>
        <w:t>Journal of Unschooling and Alternative Leanring</w:t>
      </w:r>
      <w:r w:rsidRPr="00A22BDB">
        <w:rPr>
          <w:rFonts w:ascii="Times New Roman" w:eastAsia="Times New Roman" w:hAnsi="Times New Roman" w:cs="Times New Roman"/>
          <w:noProof/>
        </w:rPr>
        <w:t xml:space="preserve">, </w:t>
      </w:r>
      <w:r w:rsidRPr="00A22BDB">
        <w:rPr>
          <w:rFonts w:ascii="Times New Roman" w:eastAsia="Times New Roman" w:hAnsi="Times New Roman" w:cs="Times New Roman"/>
          <w:i/>
          <w:iCs/>
          <w:noProof/>
        </w:rPr>
        <w:t>10</w:t>
      </w:r>
      <w:r w:rsidRPr="00A22BDB">
        <w:rPr>
          <w:rFonts w:ascii="Times New Roman" w:eastAsia="Times New Roman" w:hAnsi="Times New Roman" w:cs="Times New Roman"/>
          <w:noProof/>
        </w:rPr>
        <w:t>(19), 82–99.</w:t>
      </w:r>
    </w:p>
    <w:p w14:paraId="36714A37" w14:textId="77777777" w:rsidR="00A22BDB" w:rsidRPr="00A22BDB" w:rsidRDefault="00A22BDB" w:rsidP="00A22BDB">
      <w:pPr>
        <w:widowControl w:val="0"/>
        <w:autoSpaceDE w:val="0"/>
        <w:autoSpaceDN w:val="0"/>
        <w:adjustRightInd w:val="0"/>
        <w:ind w:left="480" w:hanging="480"/>
        <w:rPr>
          <w:rFonts w:ascii="Times New Roman" w:hAnsi="Times New Roman" w:cs="Times New Roman"/>
          <w:noProof/>
        </w:rPr>
      </w:pPr>
      <w:r w:rsidRPr="00A22BDB">
        <w:rPr>
          <w:rFonts w:ascii="Times New Roman" w:eastAsia="Times New Roman" w:hAnsi="Times New Roman" w:cs="Times New Roman"/>
          <w:noProof/>
        </w:rPr>
        <w:t xml:space="preserve">Witzburg, R. A., &amp; Sondheimer, H. M. (2013). Holistic Review — Shaping the Medical Profession One Applicant at a Time. </w:t>
      </w:r>
      <w:r w:rsidRPr="00A22BDB">
        <w:rPr>
          <w:rFonts w:ascii="Times New Roman" w:eastAsia="Times New Roman" w:hAnsi="Times New Roman" w:cs="Times New Roman"/>
          <w:i/>
          <w:iCs/>
          <w:noProof/>
        </w:rPr>
        <w:t>New England Journal of Medicine</w:t>
      </w:r>
      <w:r w:rsidRPr="00A22BDB">
        <w:rPr>
          <w:rFonts w:ascii="Times New Roman" w:eastAsia="Times New Roman" w:hAnsi="Times New Roman" w:cs="Times New Roman"/>
          <w:noProof/>
        </w:rPr>
        <w:t xml:space="preserve">, </w:t>
      </w:r>
      <w:r w:rsidRPr="00A22BDB">
        <w:rPr>
          <w:rFonts w:ascii="Times New Roman" w:eastAsia="Times New Roman" w:hAnsi="Times New Roman" w:cs="Times New Roman"/>
          <w:i/>
          <w:iCs/>
          <w:noProof/>
        </w:rPr>
        <w:t>368</w:t>
      </w:r>
      <w:r w:rsidRPr="00A22BDB">
        <w:rPr>
          <w:rFonts w:ascii="Times New Roman" w:eastAsia="Times New Roman" w:hAnsi="Times New Roman" w:cs="Times New Roman"/>
          <w:noProof/>
        </w:rPr>
        <w:t>(17), 1565–1567. https://doi.org/10.1056/NEJMp1300411</w:t>
      </w:r>
    </w:p>
    <w:p w14:paraId="23BDF44C" w14:textId="05165B49" w:rsidR="00C9237D" w:rsidRPr="00C9237D" w:rsidRDefault="001976B4" w:rsidP="00A22BDB">
      <w:pPr>
        <w:widowControl w:val="0"/>
        <w:autoSpaceDE w:val="0"/>
        <w:autoSpaceDN w:val="0"/>
        <w:adjustRightInd w:val="0"/>
        <w:ind w:left="480" w:hanging="480"/>
        <w:rPr>
          <w:rFonts w:ascii="Times New Roman" w:hAnsi="Times New Roman" w:cs="Times New Roman"/>
          <w:color w:val="000000" w:themeColor="text1"/>
        </w:rPr>
      </w:pPr>
      <w:r>
        <w:rPr>
          <w:rFonts w:ascii="Times New Roman" w:hAnsi="Times New Roman" w:cs="Times New Roman"/>
          <w:color w:val="000000" w:themeColor="text1"/>
        </w:rPr>
        <w:fldChar w:fldCharType="end"/>
      </w:r>
    </w:p>
    <w:p w14:paraId="0FA0D341" w14:textId="77777777" w:rsidR="00427531" w:rsidRDefault="00427531" w:rsidP="00916837">
      <w:pPr>
        <w:pStyle w:val="Heading1"/>
        <w:rPr>
          <w:rFonts w:ascii="Times New Roman" w:hAnsi="Times New Roman" w:cs="Times New Roman"/>
          <w:b/>
          <w:color w:val="000000" w:themeColor="text1"/>
          <w:sz w:val="24"/>
        </w:rPr>
      </w:pPr>
    </w:p>
    <w:p w14:paraId="27D51C49" w14:textId="77777777" w:rsidR="00427531" w:rsidRPr="00427531" w:rsidRDefault="00427531" w:rsidP="00427531"/>
    <w:p w14:paraId="27F8D9A8" w14:textId="77777777" w:rsidR="002762AD" w:rsidRPr="002762AD" w:rsidRDefault="002762AD" w:rsidP="00916837">
      <w:pPr>
        <w:pStyle w:val="Heading1"/>
        <w:rPr>
          <w:rFonts w:ascii="Times New Roman" w:hAnsi="Times New Roman" w:cs="Times New Roman"/>
          <w:b/>
          <w:color w:val="000000" w:themeColor="text1"/>
          <w:sz w:val="24"/>
        </w:rPr>
      </w:pPr>
      <w:bookmarkStart w:id="19" w:name="_Toc513151196"/>
      <w:r w:rsidRPr="002762AD">
        <w:rPr>
          <w:rFonts w:ascii="Times New Roman" w:hAnsi="Times New Roman" w:cs="Times New Roman"/>
          <w:b/>
          <w:color w:val="000000" w:themeColor="text1"/>
          <w:sz w:val="24"/>
        </w:rPr>
        <w:t>APPENDICES</w:t>
      </w:r>
      <w:bookmarkEnd w:id="19"/>
    </w:p>
    <w:p w14:paraId="10C2DBCC" w14:textId="77777777" w:rsidR="002762AD" w:rsidRDefault="002762AD" w:rsidP="00916837"/>
    <w:p w14:paraId="35AAF4C9" w14:textId="7A7D9BCE" w:rsidR="00427531" w:rsidRDefault="00427531" w:rsidP="00427531">
      <w:pPr>
        <w:pStyle w:val="Heading2"/>
        <w:rPr>
          <w:rFonts w:ascii="Times New Roman" w:hAnsi="Times New Roman" w:cs="Times New Roman"/>
          <w:b/>
          <w:i/>
          <w:color w:val="000000" w:themeColor="text1"/>
          <w:sz w:val="24"/>
        </w:rPr>
      </w:pPr>
      <w:bookmarkStart w:id="20" w:name="_Toc513151197"/>
      <w:r w:rsidRPr="00427531">
        <w:rPr>
          <w:rFonts w:ascii="Times New Roman" w:hAnsi="Times New Roman" w:cs="Times New Roman"/>
          <w:b/>
          <w:i/>
          <w:color w:val="000000" w:themeColor="text1"/>
          <w:sz w:val="24"/>
        </w:rPr>
        <w:t>Appendix A: Interview Guide</w:t>
      </w:r>
      <w:bookmarkEnd w:id="20"/>
    </w:p>
    <w:p w14:paraId="3FCF3768" w14:textId="77777777" w:rsidR="00427531" w:rsidRDefault="00427531" w:rsidP="00427531"/>
    <w:p w14:paraId="0C7B566D" w14:textId="77777777" w:rsidR="000B4C50" w:rsidRPr="000B4C50" w:rsidRDefault="000B4C50" w:rsidP="000B4C50">
      <w:pPr>
        <w:rPr>
          <w:rFonts w:ascii="Times New Roman" w:hAnsi="Times New Roman" w:cs="Times New Roman"/>
        </w:rPr>
      </w:pPr>
      <w:r w:rsidRPr="000B4C50">
        <w:rPr>
          <w:rFonts w:ascii="Times New Roman" w:hAnsi="Times New Roman" w:cs="Times New Roman"/>
        </w:rPr>
        <w:t>Opening:</w:t>
      </w:r>
    </w:p>
    <w:p w14:paraId="72AF4FB1" w14:textId="77777777" w:rsidR="000B4C50" w:rsidRPr="000B4C50" w:rsidRDefault="000B4C50" w:rsidP="000B4C50">
      <w:pPr>
        <w:pStyle w:val="ListParagraph"/>
        <w:numPr>
          <w:ilvl w:val="0"/>
          <w:numId w:val="2"/>
        </w:numPr>
        <w:rPr>
          <w:rFonts w:ascii="Times New Roman" w:hAnsi="Times New Roman" w:cs="Times New Roman"/>
        </w:rPr>
      </w:pPr>
      <w:r w:rsidRPr="000B4C50">
        <w:rPr>
          <w:rFonts w:ascii="Times New Roman" w:hAnsi="Times New Roman" w:cs="Times New Roman"/>
        </w:rPr>
        <w:t>Description of study: Interested in learning how you see yourself as a premed, and how you learned to be this way. Also interested in how being a premed fits in with the rest of your life.</w:t>
      </w:r>
    </w:p>
    <w:p w14:paraId="4A911DB2" w14:textId="77777777" w:rsidR="000B4C50" w:rsidRPr="000B4C50" w:rsidRDefault="000B4C50" w:rsidP="000B4C50">
      <w:pPr>
        <w:pStyle w:val="ListParagraph"/>
        <w:numPr>
          <w:ilvl w:val="0"/>
          <w:numId w:val="2"/>
        </w:numPr>
        <w:rPr>
          <w:rFonts w:ascii="Times New Roman" w:hAnsi="Times New Roman" w:cs="Times New Roman"/>
        </w:rPr>
      </w:pPr>
      <w:r w:rsidRPr="000B4C50">
        <w:rPr>
          <w:rFonts w:ascii="Times New Roman" w:hAnsi="Times New Roman" w:cs="Times New Roman"/>
        </w:rPr>
        <w:t>Dual role</w:t>
      </w:r>
    </w:p>
    <w:p w14:paraId="3C2D0FA7" w14:textId="77777777" w:rsidR="000B4C50" w:rsidRPr="000B4C50" w:rsidRDefault="000B4C50" w:rsidP="000B4C50">
      <w:pPr>
        <w:pStyle w:val="ListParagraph"/>
        <w:numPr>
          <w:ilvl w:val="0"/>
          <w:numId w:val="2"/>
        </w:numPr>
        <w:rPr>
          <w:rFonts w:ascii="Times New Roman" w:hAnsi="Times New Roman" w:cs="Times New Roman"/>
        </w:rPr>
      </w:pPr>
      <w:r w:rsidRPr="000B4C50">
        <w:rPr>
          <w:rFonts w:ascii="Times New Roman" w:hAnsi="Times New Roman" w:cs="Times New Roman"/>
        </w:rPr>
        <w:t>Questions?</w:t>
      </w:r>
    </w:p>
    <w:p w14:paraId="27BE5947" w14:textId="77777777" w:rsidR="000B4C50" w:rsidRPr="000B4C50" w:rsidRDefault="000B4C50" w:rsidP="000B4C50">
      <w:pPr>
        <w:pStyle w:val="ListParagraph"/>
        <w:numPr>
          <w:ilvl w:val="0"/>
          <w:numId w:val="2"/>
        </w:numPr>
        <w:rPr>
          <w:rFonts w:ascii="Times New Roman" w:hAnsi="Times New Roman" w:cs="Times New Roman"/>
        </w:rPr>
      </w:pPr>
      <w:r w:rsidRPr="000B4C50">
        <w:rPr>
          <w:rFonts w:ascii="Times New Roman" w:hAnsi="Times New Roman" w:cs="Times New Roman"/>
        </w:rPr>
        <w:t>Review consent form</w:t>
      </w:r>
    </w:p>
    <w:p w14:paraId="4C73C9F1" w14:textId="77777777" w:rsidR="000B4C50" w:rsidRPr="000B4C50" w:rsidRDefault="000B4C50" w:rsidP="000B4C50">
      <w:pPr>
        <w:pStyle w:val="ListParagraph"/>
        <w:numPr>
          <w:ilvl w:val="0"/>
          <w:numId w:val="2"/>
        </w:numPr>
        <w:rPr>
          <w:rFonts w:ascii="Times New Roman" w:hAnsi="Times New Roman" w:cs="Times New Roman"/>
        </w:rPr>
      </w:pPr>
      <w:r w:rsidRPr="000B4C50">
        <w:rPr>
          <w:rFonts w:ascii="Times New Roman" w:hAnsi="Times New Roman" w:cs="Times New Roman"/>
        </w:rPr>
        <w:t>Can skip any questions or stop the interview at any point</w:t>
      </w:r>
    </w:p>
    <w:p w14:paraId="1116F187" w14:textId="77777777" w:rsidR="000B4C50" w:rsidRPr="000B4C50" w:rsidRDefault="000B4C50" w:rsidP="000B4C50">
      <w:pPr>
        <w:pStyle w:val="ListParagraph"/>
        <w:numPr>
          <w:ilvl w:val="0"/>
          <w:numId w:val="2"/>
        </w:numPr>
        <w:rPr>
          <w:rFonts w:ascii="Times New Roman" w:hAnsi="Times New Roman" w:cs="Times New Roman"/>
        </w:rPr>
      </w:pPr>
      <w:r w:rsidRPr="000B4C50">
        <w:rPr>
          <w:rFonts w:ascii="Times New Roman" w:hAnsi="Times New Roman" w:cs="Times New Roman"/>
        </w:rPr>
        <w:t>Not judging you as a premed or an applicant</w:t>
      </w:r>
    </w:p>
    <w:p w14:paraId="383C8CC1" w14:textId="77777777" w:rsidR="000B4C50" w:rsidRPr="000B4C50" w:rsidRDefault="000B4C50" w:rsidP="000B4C50">
      <w:pPr>
        <w:rPr>
          <w:rFonts w:ascii="Times New Roman" w:hAnsi="Times New Roman" w:cs="Times New Roman"/>
        </w:rPr>
      </w:pPr>
    </w:p>
    <w:p w14:paraId="05F0913F" w14:textId="77777777" w:rsidR="000B4C50" w:rsidRPr="000B4C50" w:rsidRDefault="000B4C50" w:rsidP="000B4C50">
      <w:pPr>
        <w:rPr>
          <w:rFonts w:ascii="Times New Roman" w:hAnsi="Times New Roman" w:cs="Times New Roman"/>
        </w:rPr>
      </w:pPr>
    </w:p>
    <w:p w14:paraId="7900DC26" w14:textId="77777777" w:rsidR="000B4C50" w:rsidRPr="000B4C50" w:rsidRDefault="000B4C50" w:rsidP="000B4C50">
      <w:pPr>
        <w:pStyle w:val="ListParagraph"/>
        <w:numPr>
          <w:ilvl w:val="0"/>
          <w:numId w:val="7"/>
        </w:numPr>
        <w:rPr>
          <w:rFonts w:ascii="Times New Roman" w:hAnsi="Times New Roman" w:cs="Times New Roman"/>
        </w:rPr>
      </w:pPr>
      <w:r w:rsidRPr="000B4C50">
        <w:rPr>
          <w:rFonts w:ascii="Times New Roman" w:hAnsi="Times New Roman" w:cs="Times New Roman"/>
        </w:rPr>
        <w:t>Tell me about how you decided to go into medicine.</w:t>
      </w:r>
    </w:p>
    <w:p w14:paraId="310A9BD6" w14:textId="77777777" w:rsidR="000B4C50" w:rsidRPr="000B4C50" w:rsidRDefault="000B4C50" w:rsidP="000B4C50">
      <w:pPr>
        <w:pStyle w:val="ListParagraph"/>
        <w:numPr>
          <w:ilvl w:val="0"/>
          <w:numId w:val="8"/>
        </w:numPr>
        <w:rPr>
          <w:rFonts w:ascii="Times New Roman" w:hAnsi="Times New Roman" w:cs="Times New Roman"/>
        </w:rPr>
      </w:pPr>
      <w:r w:rsidRPr="000B4C50">
        <w:rPr>
          <w:rFonts w:ascii="Times New Roman" w:hAnsi="Times New Roman" w:cs="Times New Roman"/>
        </w:rPr>
        <w:t>When did you make this decision?</w:t>
      </w:r>
      <w:r w:rsidRPr="000B4C50">
        <w:rPr>
          <w:rFonts w:ascii="Times New Roman" w:hAnsi="Times New Roman" w:cs="Times New Roman"/>
        </w:rPr>
        <w:tab/>
      </w:r>
    </w:p>
    <w:p w14:paraId="7F09284C" w14:textId="77777777" w:rsidR="000B4C50" w:rsidRPr="000B4C50" w:rsidRDefault="000B4C50" w:rsidP="000B4C50">
      <w:pPr>
        <w:pStyle w:val="ListParagraph"/>
        <w:numPr>
          <w:ilvl w:val="0"/>
          <w:numId w:val="8"/>
        </w:numPr>
        <w:rPr>
          <w:rFonts w:ascii="Times New Roman" w:hAnsi="Times New Roman" w:cs="Times New Roman"/>
        </w:rPr>
      </w:pPr>
      <w:r w:rsidRPr="000B4C50">
        <w:rPr>
          <w:rFonts w:ascii="Times New Roman" w:hAnsi="Times New Roman" w:cs="Times New Roman"/>
        </w:rPr>
        <w:t>Were there any people or events who influenced this decision?</w:t>
      </w:r>
    </w:p>
    <w:p w14:paraId="1D5BD75C" w14:textId="77777777" w:rsidR="000B4C50" w:rsidRPr="000B4C50" w:rsidRDefault="000B4C50" w:rsidP="000B4C50">
      <w:pPr>
        <w:pStyle w:val="ListParagraph"/>
        <w:numPr>
          <w:ilvl w:val="0"/>
          <w:numId w:val="8"/>
        </w:numPr>
        <w:rPr>
          <w:rFonts w:ascii="Times New Roman" w:hAnsi="Times New Roman" w:cs="Times New Roman"/>
        </w:rPr>
      </w:pPr>
      <w:r w:rsidRPr="000B4C50">
        <w:rPr>
          <w:rFonts w:ascii="Times New Roman" w:hAnsi="Times New Roman" w:cs="Times New Roman"/>
        </w:rPr>
        <w:t>What appeals to you about a career in medicine?</w:t>
      </w:r>
    </w:p>
    <w:p w14:paraId="67619FB0" w14:textId="77777777" w:rsidR="000B4C50" w:rsidRPr="000B4C50" w:rsidRDefault="000B4C50" w:rsidP="000B4C50">
      <w:pPr>
        <w:ind w:left="720"/>
        <w:rPr>
          <w:rFonts w:ascii="Times New Roman" w:hAnsi="Times New Roman" w:cs="Times New Roman"/>
        </w:rPr>
      </w:pPr>
    </w:p>
    <w:p w14:paraId="273816C7" w14:textId="77777777" w:rsidR="000B4C50" w:rsidRPr="000B4C50" w:rsidRDefault="000B4C50" w:rsidP="000B4C50">
      <w:pPr>
        <w:pStyle w:val="ListParagraph"/>
        <w:numPr>
          <w:ilvl w:val="0"/>
          <w:numId w:val="7"/>
        </w:numPr>
        <w:rPr>
          <w:rFonts w:ascii="Times New Roman" w:hAnsi="Times New Roman" w:cs="Times New Roman"/>
        </w:rPr>
      </w:pPr>
      <w:r w:rsidRPr="000B4C50">
        <w:rPr>
          <w:rFonts w:ascii="Times New Roman" w:hAnsi="Times New Roman" w:cs="Times New Roman"/>
        </w:rPr>
        <w:t>What do you think makes a person right for medicine?</w:t>
      </w:r>
    </w:p>
    <w:p w14:paraId="2DCEA317" w14:textId="77777777" w:rsidR="000B4C50" w:rsidRPr="000B4C50" w:rsidRDefault="000B4C50" w:rsidP="000B4C50">
      <w:pPr>
        <w:rPr>
          <w:rFonts w:ascii="Times New Roman" w:hAnsi="Times New Roman" w:cs="Times New Roman"/>
        </w:rPr>
      </w:pPr>
    </w:p>
    <w:p w14:paraId="6B53782D" w14:textId="77777777" w:rsidR="000B4C50" w:rsidRPr="000B4C50" w:rsidRDefault="000B4C50" w:rsidP="000B4C50">
      <w:pPr>
        <w:pStyle w:val="ListParagraph"/>
        <w:numPr>
          <w:ilvl w:val="0"/>
          <w:numId w:val="7"/>
        </w:numPr>
        <w:rPr>
          <w:rFonts w:ascii="Times New Roman" w:hAnsi="Times New Roman" w:cs="Times New Roman"/>
        </w:rPr>
      </w:pPr>
      <w:r w:rsidRPr="000B4C50">
        <w:rPr>
          <w:rFonts w:ascii="Times New Roman" w:hAnsi="Times New Roman" w:cs="Times New Roman"/>
        </w:rPr>
        <w:t>For the next few questions I’d like to get a sense of what have you done to prepare for applying to medical school, and how you learned you should do these things.</w:t>
      </w:r>
    </w:p>
    <w:p w14:paraId="7C3659D8" w14:textId="77777777" w:rsidR="000B4C50" w:rsidRPr="000B4C50" w:rsidRDefault="000B4C50" w:rsidP="000B4C50">
      <w:pPr>
        <w:pStyle w:val="ListParagraph"/>
        <w:numPr>
          <w:ilvl w:val="1"/>
          <w:numId w:val="4"/>
        </w:numPr>
        <w:rPr>
          <w:rFonts w:ascii="Times New Roman" w:hAnsi="Times New Roman" w:cs="Times New Roman"/>
        </w:rPr>
      </w:pPr>
      <w:r w:rsidRPr="000B4C50">
        <w:rPr>
          <w:rFonts w:ascii="Times New Roman" w:hAnsi="Times New Roman" w:cs="Times New Roman"/>
        </w:rPr>
        <w:t>Have you done anything with your educational path that you think prepares you for applying to medical school?</w:t>
      </w:r>
    </w:p>
    <w:p w14:paraId="4C21AB47" w14:textId="77777777" w:rsidR="000B4C50" w:rsidRPr="000B4C50" w:rsidRDefault="000B4C50" w:rsidP="000B4C50">
      <w:pPr>
        <w:pStyle w:val="ListParagraph"/>
        <w:numPr>
          <w:ilvl w:val="1"/>
          <w:numId w:val="4"/>
        </w:numPr>
        <w:rPr>
          <w:rFonts w:ascii="Times New Roman" w:hAnsi="Times New Roman" w:cs="Times New Roman"/>
        </w:rPr>
      </w:pPr>
      <w:r w:rsidRPr="000B4C50">
        <w:rPr>
          <w:rFonts w:ascii="Times New Roman" w:hAnsi="Times New Roman" w:cs="Times New Roman"/>
        </w:rPr>
        <w:t>MCAT?</w:t>
      </w:r>
    </w:p>
    <w:p w14:paraId="42B4ADB7" w14:textId="77777777" w:rsidR="000B4C50" w:rsidRPr="000B4C50" w:rsidRDefault="000B4C50" w:rsidP="000B4C50">
      <w:pPr>
        <w:pStyle w:val="ListParagraph"/>
        <w:numPr>
          <w:ilvl w:val="1"/>
          <w:numId w:val="4"/>
        </w:numPr>
        <w:rPr>
          <w:rFonts w:ascii="Times New Roman" w:hAnsi="Times New Roman" w:cs="Times New Roman"/>
        </w:rPr>
      </w:pPr>
      <w:r w:rsidRPr="000B4C50">
        <w:rPr>
          <w:rFonts w:ascii="Times New Roman" w:hAnsi="Times New Roman" w:cs="Times New Roman"/>
        </w:rPr>
        <w:t>Extracurricular activities?</w:t>
      </w:r>
    </w:p>
    <w:p w14:paraId="2879270A" w14:textId="77777777" w:rsidR="000B4C50" w:rsidRPr="000B4C50" w:rsidRDefault="000B4C50" w:rsidP="000B4C50">
      <w:pPr>
        <w:pStyle w:val="ListParagraph"/>
        <w:numPr>
          <w:ilvl w:val="1"/>
          <w:numId w:val="4"/>
        </w:numPr>
        <w:rPr>
          <w:rFonts w:ascii="Times New Roman" w:hAnsi="Times New Roman" w:cs="Times New Roman"/>
        </w:rPr>
      </w:pPr>
      <w:r w:rsidRPr="000B4C50">
        <w:rPr>
          <w:rFonts w:ascii="Times New Roman" w:hAnsi="Times New Roman" w:cs="Times New Roman"/>
        </w:rPr>
        <w:t>Domestic or international volunteering?</w:t>
      </w:r>
    </w:p>
    <w:p w14:paraId="4ADB7124" w14:textId="77777777" w:rsidR="000B4C50" w:rsidRPr="000B4C50" w:rsidRDefault="000B4C50" w:rsidP="000B4C50">
      <w:pPr>
        <w:pStyle w:val="ListParagraph"/>
        <w:numPr>
          <w:ilvl w:val="1"/>
          <w:numId w:val="4"/>
        </w:numPr>
        <w:rPr>
          <w:rFonts w:ascii="Times New Roman" w:hAnsi="Times New Roman" w:cs="Times New Roman"/>
        </w:rPr>
      </w:pPr>
      <w:r w:rsidRPr="000B4C50">
        <w:rPr>
          <w:rFonts w:ascii="Times New Roman" w:hAnsi="Times New Roman" w:cs="Times New Roman"/>
        </w:rPr>
        <w:t>Relationships or personal life?</w:t>
      </w:r>
    </w:p>
    <w:p w14:paraId="5F9048FE" w14:textId="77777777" w:rsidR="000B4C50" w:rsidRPr="000B4C50" w:rsidRDefault="000B4C50" w:rsidP="000B4C50">
      <w:pPr>
        <w:rPr>
          <w:rFonts w:ascii="Times New Roman" w:hAnsi="Times New Roman" w:cs="Times New Roman"/>
        </w:rPr>
      </w:pPr>
    </w:p>
    <w:p w14:paraId="3D4D2D16" w14:textId="77777777" w:rsidR="000B4C50" w:rsidRPr="000B4C50" w:rsidRDefault="000B4C50" w:rsidP="000B4C50">
      <w:pPr>
        <w:pStyle w:val="ListParagraph"/>
        <w:numPr>
          <w:ilvl w:val="0"/>
          <w:numId w:val="7"/>
        </w:numPr>
        <w:rPr>
          <w:rFonts w:ascii="Times New Roman" w:hAnsi="Times New Roman" w:cs="Times New Roman"/>
        </w:rPr>
      </w:pPr>
      <w:r w:rsidRPr="000B4C50">
        <w:rPr>
          <w:rFonts w:ascii="Times New Roman" w:hAnsi="Times New Roman" w:cs="Times New Roman"/>
        </w:rPr>
        <w:t>Now I’d like to dig a bit more into how you learn about what you should be doing to prepare for applying. What sources would you say have influenced what you have done to prepare for med school?</w:t>
      </w:r>
    </w:p>
    <w:p w14:paraId="54C785A6" w14:textId="77777777" w:rsidR="000B4C50" w:rsidRPr="000B4C50" w:rsidRDefault="000B4C50" w:rsidP="000B4C50">
      <w:pPr>
        <w:rPr>
          <w:rFonts w:ascii="Times New Roman" w:hAnsi="Times New Roman" w:cs="Times New Roman"/>
        </w:rPr>
      </w:pPr>
    </w:p>
    <w:p w14:paraId="055F1749" w14:textId="77777777" w:rsidR="000B4C50" w:rsidRPr="000B4C50" w:rsidRDefault="000B4C50" w:rsidP="000B4C50">
      <w:pPr>
        <w:pStyle w:val="ListParagraph"/>
        <w:numPr>
          <w:ilvl w:val="0"/>
          <w:numId w:val="5"/>
        </w:numPr>
        <w:rPr>
          <w:rFonts w:ascii="Times New Roman" w:hAnsi="Times New Roman" w:cs="Times New Roman"/>
        </w:rPr>
      </w:pPr>
      <w:r w:rsidRPr="000B4C50">
        <w:rPr>
          <w:rFonts w:ascii="Times New Roman" w:hAnsi="Times New Roman" w:cs="Times New Roman"/>
        </w:rPr>
        <w:t>Other students?</w:t>
      </w:r>
    </w:p>
    <w:p w14:paraId="2C0D072A" w14:textId="77777777" w:rsidR="000B4C50" w:rsidRPr="000B4C50" w:rsidRDefault="000B4C50" w:rsidP="000B4C50">
      <w:pPr>
        <w:pStyle w:val="ListParagraph"/>
        <w:numPr>
          <w:ilvl w:val="0"/>
          <w:numId w:val="5"/>
        </w:numPr>
        <w:rPr>
          <w:rFonts w:ascii="Times New Roman" w:hAnsi="Times New Roman" w:cs="Times New Roman"/>
        </w:rPr>
      </w:pPr>
      <w:r w:rsidRPr="000B4C50">
        <w:rPr>
          <w:rFonts w:ascii="Times New Roman" w:hAnsi="Times New Roman" w:cs="Times New Roman"/>
        </w:rPr>
        <w:t>An older student who serves as your “mentor”?</w:t>
      </w:r>
    </w:p>
    <w:p w14:paraId="0AD8A037" w14:textId="77777777" w:rsidR="000B4C50" w:rsidRPr="000B4C50" w:rsidRDefault="000B4C50" w:rsidP="000B4C50">
      <w:pPr>
        <w:pStyle w:val="ListParagraph"/>
        <w:numPr>
          <w:ilvl w:val="0"/>
          <w:numId w:val="5"/>
        </w:numPr>
        <w:rPr>
          <w:rFonts w:ascii="Times New Roman" w:hAnsi="Times New Roman" w:cs="Times New Roman"/>
        </w:rPr>
      </w:pPr>
      <w:r w:rsidRPr="000B4C50">
        <w:rPr>
          <w:rFonts w:ascii="Times New Roman" w:hAnsi="Times New Roman" w:cs="Times New Roman"/>
        </w:rPr>
        <w:t>Family member?</w:t>
      </w:r>
    </w:p>
    <w:p w14:paraId="33871C2C" w14:textId="77777777" w:rsidR="000B4C50" w:rsidRPr="000B4C50" w:rsidRDefault="000B4C50" w:rsidP="000B4C50">
      <w:pPr>
        <w:pStyle w:val="ListParagraph"/>
        <w:numPr>
          <w:ilvl w:val="0"/>
          <w:numId w:val="5"/>
        </w:numPr>
        <w:rPr>
          <w:rFonts w:ascii="Times New Roman" w:hAnsi="Times New Roman" w:cs="Times New Roman"/>
        </w:rPr>
      </w:pPr>
      <w:r w:rsidRPr="000B4C50">
        <w:rPr>
          <w:rFonts w:ascii="Times New Roman" w:hAnsi="Times New Roman" w:cs="Times New Roman"/>
        </w:rPr>
        <w:t>A particular faculty member?</w:t>
      </w:r>
    </w:p>
    <w:p w14:paraId="615094AE" w14:textId="77777777" w:rsidR="000B4C50" w:rsidRPr="000B4C50" w:rsidRDefault="000B4C50" w:rsidP="000B4C50">
      <w:pPr>
        <w:pStyle w:val="ListParagraph"/>
        <w:numPr>
          <w:ilvl w:val="0"/>
          <w:numId w:val="5"/>
        </w:numPr>
        <w:rPr>
          <w:rFonts w:ascii="Times New Roman" w:hAnsi="Times New Roman" w:cs="Times New Roman"/>
        </w:rPr>
      </w:pPr>
      <w:r w:rsidRPr="000B4C50">
        <w:rPr>
          <w:rFonts w:ascii="Times New Roman" w:hAnsi="Times New Roman" w:cs="Times New Roman"/>
        </w:rPr>
        <w:t>Academic advisors?</w:t>
      </w:r>
    </w:p>
    <w:p w14:paraId="6B64C91A" w14:textId="77777777" w:rsidR="000B4C50" w:rsidRPr="000B4C50" w:rsidRDefault="000B4C50" w:rsidP="000B4C50">
      <w:pPr>
        <w:pStyle w:val="ListParagraph"/>
        <w:numPr>
          <w:ilvl w:val="0"/>
          <w:numId w:val="5"/>
        </w:numPr>
        <w:rPr>
          <w:rFonts w:ascii="Times New Roman" w:hAnsi="Times New Roman" w:cs="Times New Roman"/>
        </w:rPr>
      </w:pPr>
      <w:r w:rsidRPr="000B4C50">
        <w:rPr>
          <w:rFonts w:ascii="Times New Roman" w:hAnsi="Times New Roman" w:cs="Times New Roman"/>
        </w:rPr>
        <w:t>Assistance through the career center?</w:t>
      </w:r>
    </w:p>
    <w:p w14:paraId="1483C7E2" w14:textId="77777777" w:rsidR="000B4C50" w:rsidRPr="000B4C50" w:rsidRDefault="000B4C50" w:rsidP="000B4C50">
      <w:pPr>
        <w:pStyle w:val="ListParagraph"/>
        <w:numPr>
          <w:ilvl w:val="0"/>
          <w:numId w:val="5"/>
        </w:numPr>
        <w:rPr>
          <w:rFonts w:ascii="Times New Roman" w:hAnsi="Times New Roman" w:cs="Times New Roman"/>
        </w:rPr>
      </w:pPr>
      <w:r w:rsidRPr="000B4C50">
        <w:rPr>
          <w:rFonts w:ascii="Times New Roman" w:hAnsi="Times New Roman" w:cs="Times New Roman"/>
        </w:rPr>
        <w:t>Online resources?</w:t>
      </w:r>
    </w:p>
    <w:p w14:paraId="1E97F010" w14:textId="77777777" w:rsidR="000B4C50" w:rsidRPr="000B4C50" w:rsidRDefault="000B4C50" w:rsidP="000B4C50">
      <w:pPr>
        <w:spacing w:after="160"/>
        <w:rPr>
          <w:rFonts w:ascii="Times New Roman" w:hAnsi="Times New Roman" w:cs="Times New Roman"/>
        </w:rPr>
      </w:pPr>
    </w:p>
    <w:p w14:paraId="45E149D0" w14:textId="77777777" w:rsidR="000B4C50" w:rsidRPr="000B4C50" w:rsidRDefault="000B4C50" w:rsidP="000B4C50">
      <w:pPr>
        <w:pStyle w:val="ListParagraph"/>
        <w:numPr>
          <w:ilvl w:val="0"/>
          <w:numId w:val="7"/>
        </w:numPr>
        <w:spacing w:after="160"/>
        <w:rPr>
          <w:rFonts w:ascii="Times New Roman" w:hAnsi="Times New Roman" w:cs="Times New Roman"/>
        </w:rPr>
      </w:pPr>
      <w:r w:rsidRPr="000B4C50">
        <w:rPr>
          <w:rFonts w:ascii="Times New Roman" w:hAnsi="Times New Roman" w:cs="Times New Roman"/>
        </w:rPr>
        <w:t>Switch gears and ask more specifically about how you understand yourself as a premed. Do you consider yourself a premed?</w:t>
      </w:r>
    </w:p>
    <w:p w14:paraId="6ED98CA6" w14:textId="77777777" w:rsidR="000B4C50" w:rsidRPr="000B4C50" w:rsidRDefault="000B4C50" w:rsidP="000B4C50">
      <w:pPr>
        <w:pStyle w:val="ListParagraph"/>
        <w:numPr>
          <w:ilvl w:val="1"/>
          <w:numId w:val="6"/>
        </w:numPr>
        <w:spacing w:after="160"/>
        <w:rPr>
          <w:rFonts w:ascii="Times New Roman" w:hAnsi="Times New Roman" w:cs="Times New Roman"/>
        </w:rPr>
      </w:pPr>
      <w:r w:rsidRPr="000B4C50">
        <w:rPr>
          <w:rFonts w:ascii="Times New Roman" w:hAnsi="Times New Roman" w:cs="Times New Roman"/>
        </w:rPr>
        <w:t>What do you think makes you a premed?</w:t>
      </w:r>
    </w:p>
    <w:p w14:paraId="2AF59F36" w14:textId="77777777" w:rsidR="000B4C50" w:rsidRPr="000B4C50" w:rsidRDefault="000B4C50" w:rsidP="000B4C50">
      <w:pPr>
        <w:pStyle w:val="ListParagraph"/>
        <w:numPr>
          <w:ilvl w:val="1"/>
          <w:numId w:val="6"/>
        </w:numPr>
        <w:rPr>
          <w:rFonts w:ascii="Times New Roman" w:hAnsi="Times New Roman" w:cs="Times New Roman"/>
        </w:rPr>
      </w:pPr>
      <w:r w:rsidRPr="000B4C50">
        <w:rPr>
          <w:rFonts w:ascii="Times New Roman" w:hAnsi="Times New Roman" w:cs="Times New Roman"/>
        </w:rPr>
        <w:t>How does being a premed fit in with your personal life?</w:t>
      </w:r>
    </w:p>
    <w:p w14:paraId="2BE9AB77" w14:textId="77777777" w:rsidR="000B4C50" w:rsidRPr="000B4C50" w:rsidRDefault="000B4C50" w:rsidP="000B4C50">
      <w:pPr>
        <w:numPr>
          <w:ilvl w:val="2"/>
          <w:numId w:val="6"/>
        </w:numPr>
        <w:spacing w:after="200"/>
        <w:rPr>
          <w:rFonts w:ascii="Times New Roman" w:hAnsi="Times New Roman" w:cs="Times New Roman"/>
        </w:rPr>
      </w:pPr>
      <w:r w:rsidRPr="000B4C50">
        <w:rPr>
          <w:rFonts w:ascii="Times New Roman" w:hAnsi="Times New Roman" w:cs="Times New Roman"/>
        </w:rPr>
        <w:t>Do you ever feel like you make sacrifices in your personal life to fulfil your medical school goals?</w:t>
      </w:r>
    </w:p>
    <w:p w14:paraId="3E63CDB2" w14:textId="77777777" w:rsidR="000B4C50" w:rsidRPr="000B4C50" w:rsidRDefault="000B4C50" w:rsidP="000B4C50">
      <w:pPr>
        <w:pStyle w:val="ListParagraph"/>
        <w:numPr>
          <w:ilvl w:val="1"/>
          <w:numId w:val="6"/>
        </w:numPr>
        <w:spacing w:after="160"/>
        <w:rPr>
          <w:rFonts w:ascii="Times New Roman" w:hAnsi="Times New Roman" w:cs="Times New Roman"/>
        </w:rPr>
      </w:pPr>
      <w:r w:rsidRPr="000B4C50">
        <w:rPr>
          <w:rFonts w:ascii="Times New Roman" w:hAnsi="Times New Roman" w:cs="Times New Roman"/>
        </w:rPr>
        <w:t>Do you think being a premed changes how other people feel about you/interact with you?</w:t>
      </w:r>
    </w:p>
    <w:p w14:paraId="15D6FADC" w14:textId="77777777" w:rsidR="000B4C50" w:rsidRPr="000B4C50" w:rsidRDefault="000B4C50" w:rsidP="000B4C50">
      <w:pPr>
        <w:pStyle w:val="ListParagraph"/>
        <w:numPr>
          <w:ilvl w:val="1"/>
          <w:numId w:val="6"/>
        </w:numPr>
        <w:spacing w:after="160"/>
        <w:rPr>
          <w:rFonts w:ascii="Times New Roman" w:hAnsi="Times New Roman" w:cs="Times New Roman"/>
        </w:rPr>
      </w:pPr>
      <w:r w:rsidRPr="000B4C50">
        <w:rPr>
          <w:rFonts w:ascii="Times New Roman" w:hAnsi="Times New Roman" w:cs="Times New Roman"/>
        </w:rPr>
        <w:t>When do you tell people you are a premed?</w:t>
      </w:r>
    </w:p>
    <w:p w14:paraId="7362918D" w14:textId="77777777" w:rsidR="000B4C50" w:rsidRPr="000B4C50" w:rsidRDefault="000B4C50" w:rsidP="000B4C50">
      <w:pPr>
        <w:pStyle w:val="ListParagraph"/>
        <w:numPr>
          <w:ilvl w:val="1"/>
          <w:numId w:val="6"/>
        </w:numPr>
        <w:spacing w:after="160"/>
        <w:rPr>
          <w:rFonts w:ascii="Times New Roman" w:hAnsi="Times New Roman" w:cs="Times New Roman"/>
        </w:rPr>
      </w:pPr>
      <w:r w:rsidRPr="000B4C50">
        <w:rPr>
          <w:rFonts w:ascii="Times New Roman" w:hAnsi="Times New Roman" w:cs="Times New Roman"/>
        </w:rPr>
        <w:t>Do you ever avoid telling people you are a premed?</w:t>
      </w:r>
    </w:p>
    <w:p w14:paraId="2776C0F1" w14:textId="77777777" w:rsidR="000B4C50" w:rsidRPr="000B4C50" w:rsidRDefault="000B4C50" w:rsidP="000B4C50">
      <w:pPr>
        <w:pStyle w:val="ListParagraph"/>
        <w:numPr>
          <w:ilvl w:val="2"/>
          <w:numId w:val="6"/>
        </w:numPr>
        <w:spacing w:after="160"/>
        <w:rPr>
          <w:rFonts w:ascii="Times New Roman" w:hAnsi="Times New Roman" w:cs="Times New Roman"/>
        </w:rPr>
      </w:pPr>
      <w:r w:rsidRPr="000B4C50">
        <w:rPr>
          <w:rFonts w:ascii="Times New Roman" w:hAnsi="Times New Roman" w:cs="Times New Roman"/>
        </w:rPr>
        <w:t>In what context?</w:t>
      </w:r>
    </w:p>
    <w:p w14:paraId="11D494A0" w14:textId="77777777" w:rsidR="000B4C50" w:rsidRPr="000B4C50" w:rsidRDefault="000B4C50" w:rsidP="000B4C50">
      <w:pPr>
        <w:pStyle w:val="ListParagraph"/>
        <w:numPr>
          <w:ilvl w:val="0"/>
          <w:numId w:val="7"/>
        </w:numPr>
        <w:spacing w:after="160"/>
        <w:rPr>
          <w:rFonts w:ascii="Times New Roman" w:hAnsi="Times New Roman" w:cs="Times New Roman"/>
        </w:rPr>
      </w:pPr>
      <w:r w:rsidRPr="000B4C50">
        <w:rPr>
          <w:rFonts w:ascii="Times New Roman" w:hAnsi="Times New Roman" w:cs="Times New Roman"/>
        </w:rPr>
        <w:t>What are your relationships with other premeds like?</w:t>
      </w:r>
    </w:p>
    <w:p w14:paraId="23568502" w14:textId="77777777" w:rsidR="000B4C50" w:rsidRPr="000B4C50" w:rsidRDefault="000B4C50" w:rsidP="000B4C50">
      <w:pPr>
        <w:pStyle w:val="ListParagraph"/>
        <w:numPr>
          <w:ilvl w:val="1"/>
          <w:numId w:val="6"/>
        </w:numPr>
        <w:spacing w:after="160"/>
        <w:rPr>
          <w:rFonts w:ascii="Times New Roman" w:hAnsi="Times New Roman" w:cs="Times New Roman"/>
        </w:rPr>
      </w:pPr>
      <w:r w:rsidRPr="000B4C50">
        <w:rPr>
          <w:rFonts w:ascii="Times New Roman" w:hAnsi="Times New Roman" w:cs="Times New Roman"/>
        </w:rPr>
        <w:t>Do you ever ask fellow premeds for advice or guidance around your premed journey?</w:t>
      </w:r>
    </w:p>
    <w:p w14:paraId="4939711F" w14:textId="77777777" w:rsidR="000B4C50" w:rsidRPr="000B4C50" w:rsidRDefault="000B4C50" w:rsidP="000B4C50">
      <w:pPr>
        <w:pStyle w:val="ListParagraph"/>
        <w:numPr>
          <w:ilvl w:val="2"/>
          <w:numId w:val="6"/>
        </w:numPr>
        <w:spacing w:after="160"/>
        <w:rPr>
          <w:rFonts w:ascii="Times New Roman" w:hAnsi="Times New Roman" w:cs="Times New Roman"/>
        </w:rPr>
      </w:pPr>
      <w:r w:rsidRPr="000B4C50">
        <w:rPr>
          <w:rFonts w:ascii="Times New Roman" w:hAnsi="Times New Roman" w:cs="Times New Roman"/>
        </w:rPr>
        <w:t>In what kind of situations?</w:t>
      </w:r>
    </w:p>
    <w:p w14:paraId="3BB59278" w14:textId="77777777" w:rsidR="000B4C50" w:rsidRPr="000B4C50" w:rsidRDefault="000B4C50" w:rsidP="000B4C50">
      <w:pPr>
        <w:pStyle w:val="ListParagraph"/>
        <w:numPr>
          <w:ilvl w:val="2"/>
          <w:numId w:val="6"/>
        </w:numPr>
        <w:spacing w:after="160"/>
        <w:rPr>
          <w:rFonts w:ascii="Times New Roman" w:hAnsi="Times New Roman" w:cs="Times New Roman"/>
        </w:rPr>
      </w:pPr>
      <w:r w:rsidRPr="000B4C50">
        <w:rPr>
          <w:rFonts w:ascii="Times New Roman" w:hAnsi="Times New Roman" w:cs="Times New Roman"/>
        </w:rPr>
        <w:t>Do you follow this advice?</w:t>
      </w:r>
    </w:p>
    <w:p w14:paraId="3FC0E820" w14:textId="77777777" w:rsidR="000B4C50" w:rsidRPr="000B4C50" w:rsidRDefault="000B4C50" w:rsidP="000B4C50">
      <w:pPr>
        <w:pStyle w:val="ListParagraph"/>
        <w:numPr>
          <w:ilvl w:val="1"/>
          <w:numId w:val="6"/>
        </w:numPr>
        <w:spacing w:after="160"/>
        <w:rPr>
          <w:rFonts w:ascii="Times New Roman" w:hAnsi="Times New Roman" w:cs="Times New Roman"/>
        </w:rPr>
      </w:pPr>
      <w:r w:rsidRPr="000B4C50">
        <w:rPr>
          <w:rFonts w:ascii="Times New Roman" w:hAnsi="Times New Roman" w:cs="Times New Roman"/>
        </w:rPr>
        <w:t>Do you ever offer advice to fellow students around premedical things?</w:t>
      </w:r>
    </w:p>
    <w:p w14:paraId="6695E7FE" w14:textId="77777777" w:rsidR="000B4C50" w:rsidRPr="000B4C50" w:rsidRDefault="000B4C50" w:rsidP="000B4C50">
      <w:pPr>
        <w:pStyle w:val="ListParagraph"/>
        <w:numPr>
          <w:ilvl w:val="2"/>
          <w:numId w:val="6"/>
        </w:numPr>
        <w:spacing w:after="160"/>
        <w:rPr>
          <w:rFonts w:ascii="Times New Roman" w:hAnsi="Times New Roman" w:cs="Times New Roman"/>
        </w:rPr>
      </w:pPr>
      <w:r w:rsidRPr="000B4C50">
        <w:rPr>
          <w:rFonts w:ascii="Times New Roman" w:hAnsi="Times New Roman" w:cs="Times New Roman"/>
        </w:rPr>
        <w:t>What leads you to do this?</w:t>
      </w:r>
    </w:p>
    <w:p w14:paraId="1FF1E958" w14:textId="77777777" w:rsidR="000B4C50" w:rsidRPr="000B4C50" w:rsidRDefault="000B4C50" w:rsidP="000B4C50">
      <w:pPr>
        <w:pStyle w:val="ListParagraph"/>
        <w:numPr>
          <w:ilvl w:val="1"/>
          <w:numId w:val="6"/>
        </w:numPr>
        <w:spacing w:after="160"/>
        <w:rPr>
          <w:rFonts w:ascii="Times New Roman" w:hAnsi="Times New Roman" w:cs="Times New Roman"/>
        </w:rPr>
      </w:pPr>
      <w:r w:rsidRPr="000B4C50">
        <w:rPr>
          <w:rFonts w:ascii="Times New Roman" w:hAnsi="Times New Roman" w:cs="Times New Roman"/>
        </w:rPr>
        <w:t>In your experience, is there ever a sense of competition between premeds?</w:t>
      </w:r>
    </w:p>
    <w:p w14:paraId="1E91A84B" w14:textId="77777777" w:rsidR="000B4C50" w:rsidRPr="000B4C50" w:rsidRDefault="000B4C50" w:rsidP="000B4C50">
      <w:pPr>
        <w:pStyle w:val="ListParagraph"/>
        <w:numPr>
          <w:ilvl w:val="2"/>
          <w:numId w:val="6"/>
        </w:numPr>
        <w:spacing w:after="160"/>
        <w:rPr>
          <w:rFonts w:ascii="Times New Roman" w:hAnsi="Times New Roman" w:cs="Times New Roman"/>
        </w:rPr>
      </w:pPr>
      <w:r w:rsidRPr="000B4C50">
        <w:rPr>
          <w:rFonts w:ascii="Times New Roman" w:hAnsi="Times New Roman" w:cs="Times New Roman"/>
        </w:rPr>
        <w:t>When does this arise?</w:t>
      </w:r>
    </w:p>
    <w:p w14:paraId="54F1F81F" w14:textId="77777777" w:rsidR="000B4C50" w:rsidRPr="000B4C50" w:rsidRDefault="000B4C50" w:rsidP="000B4C50">
      <w:pPr>
        <w:pStyle w:val="ListParagraph"/>
        <w:numPr>
          <w:ilvl w:val="2"/>
          <w:numId w:val="6"/>
        </w:numPr>
        <w:spacing w:after="160"/>
        <w:rPr>
          <w:rFonts w:ascii="Times New Roman" w:hAnsi="Times New Roman" w:cs="Times New Roman"/>
        </w:rPr>
      </w:pPr>
      <w:r w:rsidRPr="000B4C50">
        <w:rPr>
          <w:rFonts w:ascii="Times New Roman" w:hAnsi="Times New Roman" w:cs="Times New Roman"/>
        </w:rPr>
        <w:t>How do you navigate this?</w:t>
      </w:r>
    </w:p>
    <w:p w14:paraId="61C8A3E9" w14:textId="77777777" w:rsidR="000B4C50" w:rsidRPr="000B4C50" w:rsidRDefault="000B4C50" w:rsidP="000B4C50">
      <w:pPr>
        <w:pStyle w:val="ListParagraph"/>
        <w:numPr>
          <w:ilvl w:val="2"/>
          <w:numId w:val="6"/>
        </w:numPr>
        <w:spacing w:after="160"/>
        <w:rPr>
          <w:rFonts w:ascii="Times New Roman" w:hAnsi="Times New Roman" w:cs="Times New Roman"/>
        </w:rPr>
      </w:pPr>
      <w:r w:rsidRPr="000B4C50">
        <w:rPr>
          <w:rFonts w:ascii="Times New Roman" w:hAnsi="Times New Roman" w:cs="Times New Roman"/>
        </w:rPr>
        <w:t>Do you ever discuss scores or admissions potential with other premeds?</w:t>
      </w:r>
    </w:p>
    <w:p w14:paraId="69451C00" w14:textId="77777777" w:rsidR="000B4C50" w:rsidRPr="000B4C50" w:rsidRDefault="000B4C50" w:rsidP="000B4C50">
      <w:pPr>
        <w:pStyle w:val="ListParagraph"/>
        <w:numPr>
          <w:ilvl w:val="3"/>
          <w:numId w:val="6"/>
        </w:numPr>
        <w:spacing w:after="160"/>
        <w:rPr>
          <w:rFonts w:ascii="Times New Roman" w:hAnsi="Times New Roman" w:cs="Times New Roman"/>
        </w:rPr>
      </w:pPr>
      <w:r w:rsidRPr="000B4C50">
        <w:rPr>
          <w:rFonts w:ascii="Times New Roman" w:hAnsi="Times New Roman" w:cs="Times New Roman"/>
        </w:rPr>
        <w:t>(If yes) In what contexts does this happen?</w:t>
      </w:r>
    </w:p>
    <w:p w14:paraId="1B501D98" w14:textId="77777777" w:rsidR="000B4C50" w:rsidRPr="000B4C50" w:rsidRDefault="000B4C50" w:rsidP="000B4C50">
      <w:pPr>
        <w:pStyle w:val="ListParagraph"/>
        <w:numPr>
          <w:ilvl w:val="3"/>
          <w:numId w:val="6"/>
        </w:numPr>
        <w:spacing w:after="160"/>
        <w:rPr>
          <w:rFonts w:ascii="Times New Roman" w:hAnsi="Times New Roman" w:cs="Times New Roman"/>
        </w:rPr>
      </w:pPr>
      <w:r w:rsidRPr="000B4C50">
        <w:rPr>
          <w:rFonts w:ascii="Times New Roman" w:hAnsi="Times New Roman" w:cs="Times New Roman"/>
        </w:rPr>
        <w:lastRenderedPageBreak/>
        <w:t>(If no) Is this a personal choice, or do you think it’s typical of most premeds?</w:t>
      </w:r>
    </w:p>
    <w:p w14:paraId="6B8C11C7" w14:textId="77777777" w:rsidR="000B4C50" w:rsidRPr="000B4C50" w:rsidRDefault="000B4C50" w:rsidP="000B4C50">
      <w:pPr>
        <w:pStyle w:val="ListParagraph"/>
        <w:numPr>
          <w:ilvl w:val="4"/>
          <w:numId w:val="6"/>
        </w:numPr>
        <w:spacing w:after="160"/>
        <w:rPr>
          <w:rFonts w:ascii="Times New Roman" w:hAnsi="Times New Roman" w:cs="Times New Roman"/>
        </w:rPr>
      </w:pPr>
      <w:r w:rsidRPr="000B4C50">
        <w:rPr>
          <w:rFonts w:ascii="Times New Roman" w:hAnsi="Times New Roman" w:cs="Times New Roman"/>
        </w:rPr>
        <w:t>(If typical) How do you know not to discuss these?</w:t>
      </w:r>
    </w:p>
    <w:p w14:paraId="7792FD05" w14:textId="77777777" w:rsidR="000B4C50" w:rsidRPr="000B4C50" w:rsidRDefault="000B4C50" w:rsidP="000B4C50">
      <w:pPr>
        <w:pStyle w:val="ListParagraph"/>
        <w:numPr>
          <w:ilvl w:val="4"/>
          <w:numId w:val="6"/>
        </w:numPr>
        <w:spacing w:after="160"/>
        <w:rPr>
          <w:rFonts w:ascii="Times New Roman" w:hAnsi="Times New Roman" w:cs="Times New Roman"/>
        </w:rPr>
      </w:pPr>
      <w:r w:rsidRPr="000B4C50">
        <w:rPr>
          <w:rFonts w:ascii="Times New Roman" w:hAnsi="Times New Roman" w:cs="Times New Roman"/>
        </w:rPr>
        <w:t>(If personal) What led you to make this choice?</w:t>
      </w:r>
    </w:p>
    <w:p w14:paraId="5D01A13A" w14:textId="77777777" w:rsidR="000B4C50" w:rsidRPr="000B4C50" w:rsidRDefault="000B4C50" w:rsidP="000B4C50">
      <w:pPr>
        <w:pStyle w:val="ListParagraph"/>
        <w:numPr>
          <w:ilvl w:val="1"/>
          <w:numId w:val="6"/>
        </w:numPr>
        <w:spacing w:after="160"/>
        <w:rPr>
          <w:rFonts w:ascii="Times New Roman" w:hAnsi="Times New Roman" w:cs="Times New Roman"/>
        </w:rPr>
      </w:pPr>
      <w:r w:rsidRPr="000B4C50">
        <w:rPr>
          <w:rFonts w:ascii="Times New Roman" w:hAnsi="Times New Roman" w:cs="Times New Roman"/>
        </w:rPr>
        <w:t>Do you tend to socialize with other premeds or with students in other majors?</w:t>
      </w:r>
    </w:p>
    <w:p w14:paraId="22930404" w14:textId="77777777" w:rsidR="000B4C50" w:rsidRPr="000B4C50" w:rsidRDefault="000B4C50" w:rsidP="000B4C50">
      <w:pPr>
        <w:pStyle w:val="ListParagraph"/>
        <w:spacing w:after="160"/>
        <w:ind w:left="1440"/>
        <w:rPr>
          <w:rFonts w:ascii="Times New Roman" w:hAnsi="Times New Roman" w:cs="Times New Roman"/>
        </w:rPr>
      </w:pPr>
    </w:p>
    <w:p w14:paraId="7D0DCE0A" w14:textId="77777777" w:rsidR="000B4C50" w:rsidRPr="000B4C50" w:rsidRDefault="000B4C50" w:rsidP="000B4C50">
      <w:pPr>
        <w:pStyle w:val="ListParagraph"/>
        <w:numPr>
          <w:ilvl w:val="0"/>
          <w:numId w:val="7"/>
        </w:numPr>
        <w:spacing w:after="160"/>
        <w:rPr>
          <w:rFonts w:ascii="Times New Roman" w:hAnsi="Times New Roman" w:cs="Times New Roman"/>
        </w:rPr>
      </w:pPr>
      <w:r w:rsidRPr="000B4C50">
        <w:rPr>
          <w:rFonts w:ascii="Times New Roman" w:hAnsi="Times New Roman" w:cs="Times New Roman"/>
        </w:rPr>
        <w:t>Do you read/follow/or contribute to any premed forums, blogs, or social media accounts?</w:t>
      </w:r>
    </w:p>
    <w:p w14:paraId="15A64581" w14:textId="77777777" w:rsidR="000B4C50" w:rsidRPr="000B4C50" w:rsidRDefault="000B4C50" w:rsidP="000B4C50">
      <w:pPr>
        <w:pStyle w:val="ListParagraph"/>
        <w:numPr>
          <w:ilvl w:val="1"/>
          <w:numId w:val="6"/>
        </w:numPr>
        <w:spacing w:after="160"/>
        <w:rPr>
          <w:rFonts w:ascii="Times New Roman" w:hAnsi="Times New Roman" w:cs="Times New Roman"/>
        </w:rPr>
      </w:pPr>
      <w:r w:rsidRPr="000B4C50">
        <w:rPr>
          <w:rFonts w:ascii="Times New Roman" w:hAnsi="Times New Roman" w:cs="Times New Roman"/>
        </w:rPr>
        <w:t>How do you decide which media to consume?</w:t>
      </w:r>
    </w:p>
    <w:p w14:paraId="26C520AF" w14:textId="77777777" w:rsidR="000B4C50" w:rsidRPr="000B4C50" w:rsidRDefault="000B4C50" w:rsidP="000B4C50">
      <w:pPr>
        <w:pStyle w:val="ListParagraph"/>
        <w:numPr>
          <w:ilvl w:val="1"/>
          <w:numId w:val="6"/>
        </w:numPr>
        <w:spacing w:after="160"/>
        <w:rPr>
          <w:rFonts w:ascii="Times New Roman" w:hAnsi="Times New Roman" w:cs="Times New Roman"/>
        </w:rPr>
      </w:pPr>
      <w:r w:rsidRPr="000B4C50">
        <w:rPr>
          <w:rFonts w:ascii="Times New Roman" w:hAnsi="Times New Roman" w:cs="Times New Roman"/>
        </w:rPr>
        <w:t>How are these useful in your life?</w:t>
      </w:r>
    </w:p>
    <w:p w14:paraId="7383A39A" w14:textId="77777777" w:rsidR="000B4C50" w:rsidRPr="000B4C50" w:rsidRDefault="000B4C50" w:rsidP="000B4C50">
      <w:pPr>
        <w:pStyle w:val="ListParagraph"/>
        <w:numPr>
          <w:ilvl w:val="1"/>
          <w:numId w:val="6"/>
        </w:numPr>
        <w:spacing w:after="160"/>
        <w:rPr>
          <w:rFonts w:ascii="Times New Roman" w:hAnsi="Times New Roman" w:cs="Times New Roman"/>
        </w:rPr>
      </w:pPr>
      <w:r w:rsidRPr="000B4C50">
        <w:rPr>
          <w:rFonts w:ascii="Times New Roman" w:hAnsi="Times New Roman" w:cs="Times New Roman"/>
        </w:rPr>
        <w:t>Do you ever find them harmful or stressful?</w:t>
      </w:r>
    </w:p>
    <w:p w14:paraId="1C283678" w14:textId="77777777" w:rsidR="000B4C50" w:rsidRPr="000B4C50" w:rsidRDefault="000B4C50" w:rsidP="000B4C50">
      <w:pPr>
        <w:pStyle w:val="ListParagraph"/>
        <w:numPr>
          <w:ilvl w:val="2"/>
          <w:numId w:val="6"/>
        </w:numPr>
        <w:spacing w:after="160"/>
        <w:rPr>
          <w:rFonts w:ascii="Times New Roman" w:hAnsi="Times New Roman" w:cs="Times New Roman"/>
        </w:rPr>
      </w:pPr>
      <w:r w:rsidRPr="000B4C50">
        <w:rPr>
          <w:rFonts w:ascii="Times New Roman" w:hAnsi="Times New Roman" w:cs="Times New Roman"/>
        </w:rPr>
        <w:t>When does this happen?</w:t>
      </w:r>
    </w:p>
    <w:p w14:paraId="4DBE663F" w14:textId="77777777" w:rsidR="000B4C50" w:rsidRPr="000B4C50" w:rsidRDefault="000B4C50" w:rsidP="000B4C50">
      <w:pPr>
        <w:pStyle w:val="ListParagraph"/>
        <w:spacing w:after="160"/>
        <w:ind w:left="2160"/>
        <w:rPr>
          <w:rFonts w:ascii="Times New Roman" w:hAnsi="Times New Roman" w:cs="Times New Roman"/>
        </w:rPr>
      </w:pPr>
    </w:p>
    <w:p w14:paraId="1C6551C3" w14:textId="77777777" w:rsidR="000B4C50" w:rsidRPr="000B4C50" w:rsidRDefault="000B4C50" w:rsidP="000B4C50">
      <w:pPr>
        <w:pStyle w:val="ListParagraph"/>
        <w:numPr>
          <w:ilvl w:val="0"/>
          <w:numId w:val="7"/>
        </w:numPr>
        <w:spacing w:after="160"/>
        <w:rPr>
          <w:rFonts w:ascii="Times New Roman" w:hAnsi="Times New Roman" w:cs="Times New Roman"/>
        </w:rPr>
      </w:pPr>
      <w:r w:rsidRPr="000B4C50">
        <w:rPr>
          <w:rFonts w:ascii="Times New Roman" w:hAnsi="Times New Roman" w:cs="Times New Roman"/>
        </w:rPr>
        <w:t>Do you ever think about what will happen if you don’t get into medicine?</w:t>
      </w:r>
    </w:p>
    <w:p w14:paraId="75FE5544" w14:textId="77777777" w:rsidR="000B4C50" w:rsidRPr="000B4C50" w:rsidRDefault="000B4C50" w:rsidP="000B4C50">
      <w:pPr>
        <w:pStyle w:val="ListParagraph"/>
        <w:numPr>
          <w:ilvl w:val="1"/>
          <w:numId w:val="6"/>
        </w:numPr>
        <w:spacing w:after="160"/>
        <w:rPr>
          <w:rFonts w:ascii="Times New Roman" w:hAnsi="Times New Roman" w:cs="Times New Roman"/>
        </w:rPr>
      </w:pPr>
      <w:r w:rsidRPr="000B4C50">
        <w:rPr>
          <w:rFonts w:ascii="Times New Roman" w:hAnsi="Times New Roman" w:cs="Times New Roman"/>
        </w:rPr>
        <w:t>Do you have a back-up plan?</w:t>
      </w:r>
    </w:p>
    <w:p w14:paraId="391A1115" w14:textId="77777777" w:rsidR="000B4C50" w:rsidRPr="000B4C50" w:rsidRDefault="000B4C50" w:rsidP="000B4C50">
      <w:pPr>
        <w:pStyle w:val="ListParagraph"/>
        <w:numPr>
          <w:ilvl w:val="2"/>
          <w:numId w:val="6"/>
        </w:numPr>
        <w:spacing w:after="160"/>
        <w:rPr>
          <w:rFonts w:ascii="Times New Roman" w:hAnsi="Times New Roman" w:cs="Times New Roman"/>
        </w:rPr>
      </w:pPr>
      <w:r w:rsidRPr="000B4C50">
        <w:rPr>
          <w:rFonts w:ascii="Times New Roman" w:hAnsi="Times New Roman" w:cs="Times New Roman"/>
        </w:rPr>
        <w:t>What is it? How did you decide that this should be your back up plan?</w:t>
      </w:r>
    </w:p>
    <w:p w14:paraId="380E2460" w14:textId="77777777" w:rsidR="000B4C50" w:rsidRPr="000B4C50" w:rsidRDefault="000B4C50" w:rsidP="000B4C50">
      <w:pPr>
        <w:pStyle w:val="ListParagraph"/>
        <w:numPr>
          <w:ilvl w:val="1"/>
          <w:numId w:val="6"/>
        </w:numPr>
        <w:spacing w:after="160"/>
        <w:rPr>
          <w:rFonts w:ascii="Times New Roman" w:hAnsi="Times New Roman" w:cs="Times New Roman"/>
        </w:rPr>
      </w:pPr>
      <w:r w:rsidRPr="000B4C50">
        <w:rPr>
          <w:rFonts w:ascii="Times New Roman" w:hAnsi="Times New Roman" w:cs="Times New Roman"/>
        </w:rPr>
        <w:t>When will you know that it is time to switch to the back up plan?</w:t>
      </w:r>
    </w:p>
    <w:p w14:paraId="1196573C" w14:textId="77777777" w:rsidR="000B4C50" w:rsidRPr="000B4C50" w:rsidRDefault="000B4C50" w:rsidP="000B4C50">
      <w:pPr>
        <w:spacing w:after="160"/>
        <w:rPr>
          <w:rFonts w:ascii="Times New Roman" w:hAnsi="Times New Roman" w:cs="Times New Roman"/>
        </w:rPr>
      </w:pPr>
    </w:p>
    <w:p w14:paraId="4F9D62E6" w14:textId="77777777" w:rsidR="000B4C50" w:rsidRPr="000B4C50" w:rsidRDefault="000B4C50" w:rsidP="000B4C50">
      <w:pPr>
        <w:pStyle w:val="ListParagraph"/>
        <w:numPr>
          <w:ilvl w:val="0"/>
          <w:numId w:val="7"/>
        </w:numPr>
        <w:spacing w:after="160"/>
        <w:rPr>
          <w:rFonts w:ascii="Times New Roman" w:hAnsi="Times New Roman" w:cs="Times New Roman"/>
        </w:rPr>
      </w:pPr>
      <w:r w:rsidRPr="000B4C50">
        <w:rPr>
          <w:rFonts w:ascii="Times New Roman" w:hAnsi="Times New Roman" w:cs="Times New Roman"/>
        </w:rPr>
        <w:t>What have you found to be the most rewarding part of your premed experience?</w:t>
      </w:r>
    </w:p>
    <w:p w14:paraId="63E8040B" w14:textId="77777777" w:rsidR="000B4C50" w:rsidRPr="000B4C50" w:rsidRDefault="000B4C50" w:rsidP="000B4C50">
      <w:pPr>
        <w:rPr>
          <w:rFonts w:ascii="Times New Roman" w:hAnsi="Times New Roman" w:cs="Times New Roman"/>
        </w:rPr>
      </w:pPr>
      <w:r w:rsidRPr="000B4C50">
        <w:rPr>
          <w:rFonts w:ascii="Times New Roman" w:hAnsi="Times New Roman" w:cs="Times New Roman"/>
        </w:rPr>
        <w:t>If not addressed:</w:t>
      </w:r>
    </w:p>
    <w:p w14:paraId="56F008D0" w14:textId="77777777" w:rsidR="000B4C50" w:rsidRPr="000B4C50" w:rsidRDefault="000B4C50" w:rsidP="000B4C50">
      <w:pPr>
        <w:pStyle w:val="ListParagraph"/>
        <w:numPr>
          <w:ilvl w:val="0"/>
          <w:numId w:val="3"/>
        </w:numPr>
        <w:rPr>
          <w:rFonts w:ascii="Times New Roman" w:hAnsi="Times New Roman" w:cs="Times New Roman"/>
        </w:rPr>
      </w:pPr>
      <w:r w:rsidRPr="000B4C50">
        <w:rPr>
          <w:rFonts w:ascii="Times New Roman" w:hAnsi="Times New Roman" w:cs="Times New Roman"/>
        </w:rPr>
        <w:t>What program and year are you in?</w:t>
      </w:r>
    </w:p>
    <w:p w14:paraId="518F0634" w14:textId="77777777" w:rsidR="000B4C50" w:rsidRPr="000B4C50" w:rsidRDefault="000B4C50" w:rsidP="000B4C50">
      <w:pPr>
        <w:pStyle w:val="ListParagraph"/>
        <w:numPr>
          <w:ilvl w:val="0"/>
          <w:numId w:val="3"/>
        </w:numPr>
        <w:rPr>
          <w:rFonts w:ascii="Times New Roman" w:hAnsi="Times New Roman" w:cs="Times New Roman"/>
        </w:rPr>
      </w:pPr>
      <w:r w:rsidRPr="000B4C50">
        <w:rPr>
          <w:rFonts w:ascii="Times New Roman" w:hAnsi="Times New Roman" w:cs="Times New Roman"/>
        </w:rPr>
        <w:t>Are there any physicians in your family?</w:t>
      </w:r>
    </w:p>
    <w:p w14:paraId="76EDCF48" w14:textId="77777777" w:rsidR="000B4C50" w:rsidRPr="000B4C50" w:rsidRDefault="000B4C50" w:rsidP="000B4C50">
      <w:pPr>
        <w:rPr>
          <w:rFonts w:ascii="Times New Roman" w:hAnsi="Times New Roman" w:cs="Times New Roman"/>
        </w:rPr>
      </w:pPr>
    </w:p>
    <w:p w14:paraId="1C35E78F" w14:textId="77777777" w:rsidR="000B4C50" w:rsidRPr="000B4C50" w:rsidRDefault="000B4C50" w:rsidP="000B4C50">
      <w:pPr>
        <w:rPr>
          <w:rFonts w:ascii="Times New Roman" w:hAnsi="Times New Roman" w:cs="Times New Roman"/>
        </w:rPr>
      </w:pPr>
      <w:r w:rsidRPr="000B4C50">
        <w:rPr>
          <w:rFonts w:ascii="Times New Roman" w:hAnsi="Times New Roman" w:cs="Times New Roman"/>
        </w:rPr>
        <w:t>Debrief:</w:t>
      </w:r>
    </w:p>
    <w:p w14:paraId="5B0109BA" w14:textId="77777777" w:rsidR="000B4C50" w:rsidRPr="000B4C50" w:rsidRDefault="000B4C50" w:rsidP="000B4C50">
      <w:pPr>
        <w:pStyle w:val="ListParagraph"/>
        <w:numPr>
          <w:ilvl w:val="0"/>
          <w:numId w:val="1"/>
        </w:numPr>
        <w:rPr>
          <w:rFonts w:ascii="Times New Roman" w:hAnsi="Times New Roman" w:cs="Times New Roman"/>
        </w:rPr>
      </w:pPr>
      <w:r w:rsidRPr="000B4C50">
        <w:rPr>
          <w:rFonts w:ascii="Times New Roman" w:hAnsi="Times New Roman" w:cs="Times New Roman"/>
        </w:rPr>
        <w:t>Snowball Sample</w:t>
      </w:r>
    </w:p>
    <w:p w14:paraId="51DF07ED" w14:textId="77777777" w:rsidR="000B4C50" w:rsidRPr="000B4C50" w:rsidRDefault="000B4C50" w:rsidP="000B4C50">
      <w:pPr>
        <w:pStyle w:val="ListParagraph"/>
        <w:numPr>
          <w:ilvl w:val="1"/>
          <w:numId w:val="1"/>
        </w:numPr>
        <w:rPr>
          <w:rFonts w:ascii="Times New Roman" w:hAnsi="Times New Roman" w:cs="Times New Roman"/>
        </w:rPr>
      </w:pPr>
      <w:r w:rsidRPr="000B4C50">
        <w:rPr>
          <w:rFonts w:ascii="Times New Roman" w:hAnsi="Times New Roman" w:cs="Times New Roman"/>
        </w:rPr>
        <w:t>People you tell may deduce that you participated in this research</w:t>
      </w:r>
    </w:p>
    <w:p w14:paraId="743FE364" w14:textId="77777777" w:rsidR="000B4C50" w:rsidRPr="000B4C50" w:rsidRDefault="000B4C50" w:rsidP="000B4C50">
      <w:pPr>
        <w:pStyle w:val="ListParagraph"/>
        <w:numPr>
          <w:ilvl w:val="1"/>
          <w:numId w:val="1"/>
        </w:numPr>
        <w:rPr>
          <w:rFonts w:ascii="Times New Roman" w:hAnsi="Times New Roman" w:cs="Times New Roman"/>
        </w:rPr>
      </w:pPr>
      <w:r w:rsidRPr="000B4C50">
        <w:rPr>
          <w:rFonts w:ascii="Times New Roman" w:hAnsi="Times New Roman" w:cs="Times New Roman"/>
        </w:rPr>
        <w:t>Will not confirm who interviewed with me</w:t>
      </w:r>
    </w:p>
    <w:p w14:paraId="52035A6E" w14:textId="77777777" w:rsidR="000B4C50" w:rsidRPr="000B4C50" w:rsidRDefault="000B4C50" w:rsidP="000B4C50">
      <w:pPr>
        <w:pStyle w:val="ListParagraph"/>
        <w:numPr>
          <w:ilvl w:val="0"/>
          <w:numId w:val="1"/>
        </w:numPr>
        <w:rPr>
          <w:rFonts w:ascii="Times New Roman" w:hAnsi="Times New Roman" w:cs="Times New Roman"/>
        </w:rPr>
      </w:pPr>
      <w:r w:rsidRPr="000B4C50">
        <w:rPr>
          <w:rFonts w:ascii="Times New Roman" w:hAnsi="Times New Roman" w:cs="Times New Roman"/>
        </w:rPr>
        <w:t>Transcript?</w:t>
      </w:r>
    </w:p>
    <w:p w14:paraId="65B10566" w14:textId="77777777" w:rsidR="000B4C50" w:rsidRPr="000B4C50" w:rsidRDefault="000B4C50" w:rsidP="000B4C50">
      <w:pPr>
        <w:pStyle w:val="ListParagraph"/>
        <w:numPr>
          <w:ilvl w:val="0"/>
          <w:numId w:val="1"/>
        </w:numPr>
        <w:rPr>
          <w:rFonts w:ascii="Times New Roman" w:hAnsi="Times New Roman" w:cs="Times New Roman"/>
        </w:rPr>
      </w:pPr>
      <w:r w:rsidRPr="000B4C50">
        <w:rPr>
          <w:rFonts w:ascii="Times New Roman" w:hAnsi="Times New Roman" w:cs="Times New Roman"/>
        </w:rPr>
        <w:t>Study results?</w:t>
      </w:r>
    </w:p>
    <w:p w14:paraId="53291948" w14:textId="77777777" w:rsidR="000B4C50" w:rsidRPr="000B4C50" w:rsidRDefault="000B4C50" w:rsidP="000B4C50">
      <w:pPr>
        <w:pStyle w:val="ListParagraph"/>
        <w:numPr>
          <w:ilvl w:val="0"/>
          <w:numId w:val="1"/>
        </w:numPr>
        <w:rPr>
          <w:rFonts w:ascii="Times New Roman" w:hAnsi="Times New Roman" w:cs="Times New Roman"/>
        </w:rPr>
      </w:pPr>
      <w:r w:rsidRPr="000B4C50">
        <w:rPr>
          <w:rFonts w:ascii="Times New Roman" w:hAnsi="Times New Roman" w:cs="Times New Roman"/>
        </w:rPr>
        <w:t>Withdrawing data, by March 1</w:t>
      </w:r>
      <w:r w:rsidRPr="000B4C50">
        <w:rPr>
          <w:rFonts w:ascii="Times New Roman" w:hAnsi="Times New Roman" w:cs="Times New Roman"/>
          <w:vertAlign w:val="superscript"/>
        </w:rPr>
        <w:t>st</w:t>
      </w:r>
    </w:p>
    <w:p w14:paraId="0B8D5724" w14:textId="77777777" w:rsidR="00427531" w:rsidRDefault="00427531" w:rsidP="00427531"/>
    <w:p w14:paraId="1E28A50D" w14:textId="77777777" w:rsidR="00FD2C59" w:rsidRDefault="00FD2C59" w:rsidP="00427531"/>
    <w:p w14:paraId="1850B8FE" w14:textId="77777777" w:rsidR="00FD2C59" w:rsidRDefault="00FD2C59" w:rsidP="00427531"/>
    <w:p w14:paraId="6BD5B6DF" w14:textId="77777777" w:rsidR="00FD2C59" w:rsidRDefault="00FD2C59" w:rsidP="00427531"/>
    <w:p w14:paraId="00D5779C" w14:textId="77777777" w:rsidR="00FD2C59" w:rsidRDefault="00FD2C59" w:rsidP="00427531"/>
    <w:p w14:paraId="185A530C" w14:textId="77777777" w:rsidR="00FD2C59" w:rsidRDefault="00FD2C59" w:rsidP="00427531"/>
    <w:p w14:paraId="5C30AFC0" w14:textId="77777777" w:rsidR="00FD2C59" w:rsidRDefault="00FD2C59" w:rsidP="00427531"/>
    <w:p w14:paraId="52D34D86" w14:textId="77777777" w:rsidR="00FD2C59" w:rsidRDefault="00FD2C59" w:rsidP="00427531"/>
    <w:p w14:paraId="0F51FE13" w14:textId="77777777" w:rsidR="00FD2C59" w:rsidRDefault="00FD2C59" w:rsidP="00427531"/>
    <w:p w14:paraId="578CE40F" w14:textId="77777777" w:rsidR="00FD2C59" w:rsidRDefault="00FD2C59" w:rsidP="00427531"/>
    <w:p w14:paraId="53160663" w14:textId="77777777" w:rsidR="00FD2C59" w:rsidRDefault="00FD2C59" w:rsidP="00427531"/>
    <w:p w14:paraId="0EFFF63C" w14:textId="77777777" w:rsidR="00FD2C59" w:rsidRDefault="00FD2C59" w:rsidP="00427531"/>
    <w:p w14:paraId="0C960F5A" w14:textId="77777777" w:rsidR="00FD2C59" w:rsidRDefault="00FD2C59" w:rsidP="00427531"/>
    <w:p w14:paraId="73D7A1F8" w14:textId="77777777" w:rsidR="00FD2C59" w:rsidRDefault="00FD2C59" w:rsidP="00427531"/>
    <w:p w14:paraId="326DA2BA" w14:textId="77777777" w:rsidR="00FD2C59" w:rsidRDefault="00FD2C59" w:rsidP="00427531"/>
    <w:p w14:paraId="33088852" w14:textId="77777777" w:rsidR="00FD2C59" w:rsidRDefault="00FD2C59" w:rsidP="00427531"/>
    <w:p w14:paraId="696287F4" w14:textId="77777777" w:rsidR="00FD2C59" w:rsidRDefault="00FD2C59" w:rsidP="00427531"/>
    <w:p w14:paraId="04069780" w14:textId="77777777" w:rsidR="00FD2C59" w:rsidRDefault="00FD2C59" w:rsidP="00427531"/>
    <w:p w14:paraId="0BEEC6A5" w14:textId="77777777" w:rsidR="00FD2C59" w:rsidRDefault="00FD2C59" w:rsidP="00427531"/>
    <w:p w14:paraId="624763CF" w14:textId="77777777" w:rsidR="00FD2C59" w:rsidRDefault="00FD2C59" w:rsidP="00427531"/>
    <w:p w14:paraId="67CCDB0E" w14:textId="77777777" w:rsidR="00FD2C59" w:rsidRDefault="00FD2C59" w:rsidP="00427531"/>
    <w:p w14:paraId="38FCA6A4" w14:textId="77777777" w:rsidR="00FD2C59" w:rsidRDefault="00FD2C59" w:rsidP="00427531"/>
    <w:p w14:paraId="4F91B366" w14:textId="77777777" w:rsidR="00FD2C59" w:rsidRDefault="00FD2C59" w:rsidP="00427531"/>
    <w:p w14:paraId="239C3762" w14:textId="77777777" w:rsidR="00FD2C59" w:rsidRDefault="00FD2C59" w:rsidP="00427531"/>
    <w:p w14:paraId="3B057096" w14:textId="77777777" w:rsidR="00FD2C59" w:rsidRDefault="00FD2C59" w:rsidP="00427531"/>
    <w:p w14:paraId="5ABCF6FE" w14:textId="77777777" w:rsidR="00FD2C59" w:rsidRDefault="00FD2C59" w:rsidP="00427531"/>
    <w:p w14:paraId="1E5C5993" w14:textId="77777777" w:rsidR="00FD2C59" w:rsidRDefault="00FD2C59" w:rsidP="00427531"/>
    <w:p w14:paraId="57E51413" w14:textId="77777777" w:rsidR="00FD2C59" w:rsidRDefault="00FD2C59" w:rsidP="00427531"/>
    <w:p w14:paraId="0A3FF52C" w14:textId="77777777" w:rsidR="00FD2C59" w:rsidRDefault="00FD2C59" w:rsidP="00427531"/>
    <w:p w14:paraId="52AD4B69" w14:textId="77777777" w:rsidR="00FD2C59" w:rsidRDefault="00FD2C59" w:rsidP="00427531"/>
    <w:p w14:paraId="5D32DE59" w14:textId="77777777" w:rsidR="00FD2C59" w:rsidRDefault="00FD2C59" w:rsidP="00427531"/>
    <w:p w14:paraId="0388E90F" w14:textId="77777777" w:rsidR="00FD2C59" w:rsidRDefault="00FD2C59" w:rsidP="00427531"/>
    <w:p w14:paraId="36618711" w14:textId="77777777" w:rsidR="00FD2C59" w:rsidRDefault="00FD2C59" w:rsidP="00427531"/>
    <w:p w14:paraId="56876DDE" w14:textId="77777777" w:rsidR="00FD2C59" w:rsidRDefault="00FD2C59" w:rsidP="00427531"/>
    <w:p w14:paraId="248EBD8F" w14:textId="77777777" w:rsidR="00FD2C59" w:rsidRDefault="00FD2C59" w:rsidP="00427531"/>
    <w:p w14:paraId="130ADD9C" w14:textId="77777777" w:rsidR="00FD2C59" w:rsidRDefault="00FD2C59" w:rsidP="00427531"/>
    <w:p w14:paraId="22E4682A" w14:textId="77777777" w:rsidR="00FD2C59" w:rsidRDefault="00FD2C59" w:rsidP="00427531"/>
    <w:p w14:paraId="2F7CD978" w14:textId="77777777" w:rsidR="00FD2C59" w:rsidRDefault="00FD2C59" w:rsidP="00427531"/>
    <w:p w14:paraId="608CCB26" w14:textId="145A4FF7" w:rsidR="00FD2C59" w:rsidRDefault="00FD2C59" w:rsidP="00FD2C59">
      <w:pPr>
        <w:pStyle w:val="Heading2"/>
        <w:rPr>
          <w:rFonts w:ascii="Times New Roman" w:hAnsi="Times New Roman" w:cs="Times New Roman"/>
          <w:b/>
          <w:i/>
          <w:color w:val="000000" w:themeColor="text1"/>
          <w:sz w:val="24"/>
        </w:rPr>
      </w:pPr>
      <w:bookmarkStart w:id="21" w:name="_Toc513151198"/>
      <w:r w:rsidRPr="00FD2C59">
        <w:rPr>
          <w:rFonts w:ascii="Times New Roman" w:hAnsi="Times New Roman" w:cs="Times New Roman"/>
          <w:b/>
          <w:i/>
          <w:color w:val="000000" w:themeColor="text1"/>
          <w:sz w:val="24"/>
        </w:rPr>
        <w:t>Appendix B: Coding Guide</w:t>
      </w:r>
      <w:bookmarkEnd w:id="21"/>
    </w:p>
    <w:p w14:paraId="67BA846E" w14:textId="77777777" w:rsidR="00FD2C59" w:rsidRDefault="00FD2C59" w:rsidP="00FD2C59"/>
    <w:tbl>
      <w:tblPr>
        <w:tblStyle w:val="TableGrid"/>
        <w:tblW w:w="0" w:type="auto"/>
        <w:tblLook w:val="04A0" w:firstRow="1" w:lastRow="0" w:firstColumn="1" w:lastColumn="0" w:noHBand="0" w:noVBand="1"/>
      </w:tblPr>
      <w:tblGrid>
        <w:gridCol w:w="2689"/>
        <w:gridCol w:w="6661"/>
      </w:tblGrid>
      <w:tr w:rsidR="00201DFA" w14:paraId="64CCE793" w14:textId="77777777" w:rsidTr="00201DFA">
        <w:tc>
          <w:tcPr>
            <w:tcW w:w="2689" w:type="dxa"/>
          </w:tcPr>
          <w:p w14:paraId="3949AA10" w14:textId="487CA864" w:rsidR="00FD2C59" w:rsidRPr="00FD2C59" w:rsidRDefault="00FD2C59" w:rsidP="00FD2C59">
            <w:pPr>
              <w:jc w:val="center"/>
              <w:rPr>
                <w:rFonts w:ascii="Times New Roman" w:hAnsi="Times New Roman" w:cs="Times New Roman"/>
                <w:b/>
              </w:rPr>
            </w:pPr>
            <w:r>
              <w:rPr>
                <w:rFonts w:ascii="Times New Roman" w:hAnsi="Times New Roman" w:cs="Times New Roman"/>
                <w:b/>
              </w:rPr>
              <w:t>Code</w:t>
            </w:r>
          </w:p>
        </w:tc>
        <w:tc>
          <w:tcPr>
            <w:tcW w:w="6661" w:type="dxa"/>
          </w:tcPr>
          <w:p w14:paraId="5A0DF716" w14:textId="7154EB6D" w:rsidR="00FD2C59" w:rsidRPr="00FD2C59" w:rsidRDefault="00FD2C59" w:rsidP="00FD2C59">
            <w:pPr>
              <w:jc w:val="center"/>
              <w:rPr>
                <w:rFonts w:ascii="Times New Roman" w:hAnsi="Times New Roman" w:cs="Times New Roman"/>
                <w:b/>
              </w:rPr>
            </w:pPr>
            <w:r>
              <w:rPr>
                <w:rFonts w:ascii="Times New Roman" w:hAnsi="Times New Roman" w:cs="Times New Roman"/>
                <w:b/>
              </w:rPr>
              <w:t xml:space="preserve">Description </w:t>
            </w:r>
          </w:p>
        </w:tc>
      </w:tr>
      <w:tr w:rsidR="00201DFA" w14:paraId="52373A02" w14:textId="77777777" w:rsidTr="00201DFA">
        <w:tc>
          <w:tcPr>
            <w:tcW w:w="2689" w:type="dxa"/>
          </w:tcPr>
          <w:p w14:paraId="23DCD16A" w14:textId="439E7E33" w:rsidR="00FD2C59" w:rsidRDefault="00FD2C59" w:rsidP="00FD2C59">
            <w:pPr>
              <w:rPr>
                <w:rFonts w:ascii="Times New Roman" w:hAnsi="Times New Roman" w:cs="Times New Roman"/>
              </w:rPr>
            </w:pPr>
            <w:r>
              <w:rPr>
                <w:rFonts w:ascii="Times New Roman" w:hAnsi="Times New Roman" w:cs="Times New Roman"/>
              </w:rPr>
              <w:t>Decision</w:t>
            </w:r>
          </w:p>
        </w:tc>
        <w:tc>
          <w:tcPr>
            <w:tcW w:w="6661" w:type="dxa"/>
          </w:tcPr>
          <w:p w14:paraId="695A8F45" w14:textId="01F05D28" w:rsidR="00FD2C59" w:rsidRDefault="00FD2C59" w:rsidP="00FD2C59">
            <w:pPr>
              <w:rPr>
                <w:rFonts w:ascii="Times New Roman" w:hAnsi="Times New Roman" w:cs="Times New Roman"/>
              </w:rPr>
            </w:pPr>
            <w:r>
              <w:rPr>
                <w:rFonts w:ascii="Times New Roman" w:hAnsi="Times New Roman" w:cs="Times New Roman"/>
              </w:rPr>
              <w:t>Decision to pursue medicien</w:t>
            </w:r>
          </w:p>
        </w:tc>
      </w:tr>
      <w:tr w:rsidR="00201DFA" w14:paraId="4A769AF2" w14:textId="77777777" w:rsidTr="00201DFA">
        <w:tc>
          <w:tcPr>
            <w:tcW w:w="2689" w:type="dxa"/>
          </w:tcPr>
          <w:p w14:paraId="2BB946CE" w14:textId="12BDB2A2" w:rsidR="00FD2C59" w:rsidRDefault="00FD2C59" w:rsidP="00FD2C59">
            <w:pPr>
              <w:rPr>
                <w:rFonts w:ascii="Times New Roman" w:hAnsi="Times New Roman" w:cs="Times New Roman"/>
              </w:rPr>
            </w:pPr>
            <w:r>
              <w:rPr>
                <w:rFonts w:ascii="Times New Roman" w:hAnsi="Times New Roman" w:cs="Times New Roman"/>
              </w:rPr>
              <w:t>Cliché</w:t>
            </w:r>
          </w:p>
        </w:tc>
        <w:tc>
          <w:tcPr>
            <w:tcW w:w="6661" w:type="dxa"/>
          </w:tcPr>
          <w:p w14:paraId="7DDE0BC6" w14:textId="73F90D3B" w:rsidR="00FD2C59" w:rsidRDefault="00FD2C59" w:rsidP="00FD2C59">
            <w:pPr>
              <w:rPr>
                <w:rFonts w:ascii="Times New Roman" w:hAnsi="Times New Roman" w:cs="Times New Roman"/>
              </w:rPr>
            </w:pPr>
            <w:r>
              <w:rPr>
                <w:rFonts w:ascii="Times New Roman" w:hAnsi="Times New Roman" w:cs="Times New Roman"/>
              </w:rPr>
              <w:t>Cliché/premed trope as indicated by participant</w:t>
            </w:r>
          </w:p>
        </w:tc>
      </w:tr>
      <w:tr w:rsidR="00201DFA" w14:paraId="4B19E15B" w14:textId="77777777" w:rsidTr="00201DFA">
        <w:tc>
          <w:tcPr>
            <w:tcW w:w="2689" w:type="dxa"/>
          </w:tcPr>
          <w:p w14:paraId="43232508" w14:textId="4E2B96D0" w:rsidR="00FD2C59" w:rsidRDefault="00FD2C59" w:rsidP="00FD2C59">
            <w:pPr>
              <w:rPr>
                <w:rFonts w:ascii="Times New Roman" w:hAnsi="Times New Roman" w:cs="Times New Roman"/>
              </w:rPr>
            </w:pPr>
            <w:r>
              <w:rPr>
                <w:rFonts w:ascii="Times New Roman" w:hAnsi="Times New Roman" w:cs="Times New Roman"/>
              </w:rPr>
              <w:t>Contribute</w:t>
            </w:r>
          </w:p>
        </w:tc>
        <w:tc>
          <w:tcPr>
            <w:tcW w:w="6661" w:type="dxa"/>
          </w:tcPr>
          <w:p w14:paraId="36508C0F" w14:textId="79458D4A" w:rsidR="00FD2C59" w:rsidRDefault="00FD2C59" w:rsidP="00FD2C59">
            <w:pPr>
              <w:rPr>
                <w:rFonts w:ascii="Times New Roman" w:hAnsi="Times New Roman" w:cs="Times New Roman"/>
              </w:rPr>
            </w:pPr>
            <w:r>
              <w:rPr>
                <w:rFonts w:ascii="Times New Roman" w:hAnsi="Times New Roman" w:cs="Times New Roman"/>
              </w:rPr>
              <w:t>Idea of needing to give back</w:t>
            </w:r>
          </w:p>
        </w:tc>
      </w:tr>
      <w:tr w:rsidR="00201DFA" w14:paraId="4C03801C" w14:textId="77777777" w:rsidTr="00201DFA">
        <w:tc>
          <w:tcPr>
            <w:tcW w:w="2689" w:type="dxa"/>
          </w:tcPr>
          <w:p w14:paraId="3AE74BF5" w14:textId="7C4A4704" w:rsidR="00FD2C59" w:rsidRDefault="00FD2C59" w:rsidP="00FD2C59">
            <w:pPr>
              <w:rPr>
                <w:rFonts w:ascii="Times New Roman" w:hAnsi="Times New Roman" w:cs="Times New Roman"/>
              </w:rPr>
            </w:pPr>
            <w:r>
              <w:rPr>
                <w:rFonts w:ascii="Times New Roman" w:hAnsi="Times New Roman" w:cs="Times New Roman"/>
              </w:rPr>
              <w:t>Sterotype</w:t>
            </w:r>
          </w:p>
        </w:tc>
        <w:tc>
          <w:tcPr>
            <w:tcW w:w="6661" w:type="dxa"/>
          </w:tcPr>
          <w:p w14:paraId="5659BF0F" w14:textId="48935D76" w:rsidR="00FD2C59" w:rsidRDefault="00FD2C59" w:rsidP="00FD2C59">
            <w:pPr>
              <w:rPr>
                <w:rFonts w:ascii="Times New Roman" w:hAnsi="Times New Roman" w:cs="Times New Roman"/>
              </w:rPr>
            </w:pPr>
            <w:r>
              <w:rPr>
                <w:rFonts w:ascii="Times New Roman" w:hAnsi="Times New Roman" w:cs="Times New Roman"/>
              </w:rPr>
              <w:t>Relates to premed stereotypes</w:t>
            </w:r>
          </w:p>
        </w:tc>
      </w:tr>
      <w:tr w:rsidR="00201DFA" w14:paraId="1C8A7364" w14:textId="77777777" w:rsidTr="00201DFA">
        <w:tc>
          <w:tcPr>
            <w:tcW w:w="2689" w:type="dxa"/>
          </w:tcPr>
          <w:p w14:paraId="3D568DF6" w14:textId="6FD1C94E" w:rsidR="00FD2C59" w:rsidRDefault="00FD2C59" w:rsidP="00FD2C59">
            <w:pPr>
              <w:rPr>
                <w:rFonts w:ascii="Times New Roman" w:hAnsi="Times New Roman" w:cs="Times New Roman"/>
              </w:rPr>
            </w:pPr>
            <w:r>
              <w:rPr>
                <w:rFonts w:ascii="Times New Roman" w:hAnsi="Times New Roman" w:cs="Times New Roman"/>
              </w:rPr>
              <w:t>Background</w:t>
            </w:r>
          </w:p>
        </w:tc>
        <w:tc>
          <w:tcPr>
            <w:tcW w:w="6661" w:type="dxa"/>
          </w:tcPr>
          <w:p w14:paraId="3C90DD66" w14:textId="5B4B2EB9" w:rsidR="00FD2C59" w:rsidRDefault="00FD2C59" w:rsidP="00FD2C59">
            <w:pPr>
              <w:rPr>
                <w:rFonts w:ascii="Times New Roman" w:hAnsi="Times New Roman" w:cs="Times New Roman"/>
              </w:rPr>
            </w:pPr>
            <w:r>
              <w:rPr>
                <w:rFonts w:ascii="Times New Roman" w:hAnsi="Times New Roman" w:cs="Times New Roman"/>
              </w:rPr>
              <w:t>Parental or familial background information</w:t>
            </w:r>
          </w:p>
        </w:tc>
      </w:tr>
      <w:tr w:rsidR="00201DFA" w14:paraId="7CBA9359" w14:textId="77777777" w:rsidTr="00201DFA">
        <w:tc>
          <w:tcPr>
            <w:tcW w:w="2689" w:type="dxa"/>
          </w:tcPr>
          <w:p w14:paraId="067974EF" w14:textId="6E4C5269" w:rsidR="00FD2C59" w:rsidRDefault="00FD2C59" w:rsidP="00FD2C59">
            <w:pPr>
              <w:rPr>
                <w:rFonts w:ascii="Times New Roman" w:hAnsi="Times New Roman" w:cs="Times New Roman"/>
              </w:rPr>
            </w:pPr>
            <w:r>
              <w:rPr>
                <w:rFonts w:ascii="Times New Roman" w:hAnsi="Times New Roman" w:cs="Times New Roman"/>
              </w:rPr>
              <w:t>Interaction</w:t>
            </w:r>
          </w:p>
        </w:tc>
        <w:tc>
          <w:tcPr>
            <w:tcW w:w="6661" w:type="dxa"/>
          </w:tcPr>
          <w:p w14:paraId="7C87B1BD" w14:textId="504F63F9" w:rsidR="00FD2C59" w:rsidRDefault="00FD2C59" w:rsidP="00FD2C59">
            <w:pPr>
              <w:rPr>
                <w:rFonts w:ascii="Times New Roman" w:hAnsi="Times New Roman" w:cs="Times New Roman"/>
              </w:rPr>
            </w:pPr>
            <w:r>
              <w:rPr>
                <w:rFonts w:ascii="Times New Roman" w:hAnsi="Times New Roman" w:cs="Times New Roman"/>
              </w:rPr>
              <w:t>Discussion of empathetic/interpersonal medicine</w:t>
            </w:r>
          </w:p>
        </w:tc>
      </w:tr>
      <w:tr w:rsidR="00201DFA" w14:paraId="0B1890EE" w14:textId="77777777" w:rsidTr="00201DFA">
        <w:tc>
          <w:tcPr>
            <w:tcW w:w="2689" w:type="dxa"/>
          </w:tcPr>
          <w:p w14:paraId="1CB3A88F" w14:textId="10BB2CFD" w:rsidR="00FD2C59" w:rsidRDefault="00FD2C59" w:rsidP="00FD2C59">
            <w:pPr>
              <w:rPr>
                <w:rFonts w:ascii="Times New Roman" w:hAnsi="Times New Roman" w:cs="Times New Roman"/>
              </w:rPr>
            </w:pPr>
            <w:r>
              <w:rPr>
                <w:rFonts w:ascii="Times New Roman" w:hAnsi="Times New Roman" w:cs="Times New Roman"/>
              </w:rPr>
              <w:t>Exception-Interaction</w:t>
            </w:r>
          </w:p>
        </w:tc>
        <w:tc>
          <w:tcPr>
            <w:tcW w:w="6661" w:type="dxa"/>
          </w:tcPr>
          <w:p w14:paraId="335626BB" w14:textId="77B99E1A" w:rsidR="00FD2C59" w:rsidRDefault="00FD2C59" w:rsidP="00FD2C59">
            <w:pPr>
              <w:rPr>
                <w:rFonts w:ascii="Times New Roman" w:hAnsi="Times New Roman" w:cs="Times New Roman"/>
              </w:rPr>
            </w:pPr>
            <w:r>
              <w:rPr>
                <w:rFonts w:ascii="Times New Roman" w:hAnsi="Times New Roman" w:cs="Times New Roman"/>
              </w:rPr>
              <w:t>Notable exception to idea of interaction medicine</w:t>
            </w:r>
          </w:p>
        </w:tc>
      </w:tr>
      <w:tr w:rsidR="00201DFA" w14:paraId="399470F7" w14:textId="77777777" w:rsidTr="00201DFA">
        <w:tc>
          <w:tcPr>
            <w:tcW w:w="2689" w:type="dxa"/>
          </w:tcPr>
          <w:p w14:paraId="0D062F2F" w14:textId="1D8C111B" w:rsidR="00FD2C59" w:rsidRDefault="00FD2C59" w:rsidP="00FD2C59">
            <w:pPr>
              <w:rPr>
                <w:rFonts w:ascii="Times New Roman" w:hAnsi="Times New Roman" w:cs="Times New Roman"/>
              </w:rPr>
            </w:pPr>
            <w:r>
              <w:rPr>
                <w:rFonts w:ascii="Times New Roman" w:hAnsi="Times New Roman" w:cs="Times New Roman"/>
              </w:rPr>
              <w:t>Checklist</w:t>
            </w:r>
          </w:p>
        </w:tc>
        <w:tc>
          <w:tcPr>
            <w:tcW w:w="6661" w:type="dxa"/>
          </w:tcPr>
          <w:p w14:paraId="414CC7A9" w14:textId="2D4808CA" w:rsidR="00FD2C59" w:rsidRDefault="00FD2C59" w:rsidP="00FD2C59">
            <w:pPr>
              <w:rPr>
                <w:rFonts w:ascii="Times New Roman" w:hAnsi="Times New Roman" w:cs="Times New Roman"/>
              </w:rPr>
            </w:pPr>
            <w:r>
              <w:rPr>
                <w:rFonts w:ascii="Times New Roman" w:hAnsi="Times New Roman" w:cs="Times New Roman"/>
              </w:rPr>
              <w:t>Approaching extracurriculars as a checklist to fulfill</w:t>
            </w:r>
          </w:p>
        </w:tc>
      </w:tr>
      <w:tr w:rsidR="00201DFA" w14:paraId="2AA0D0BD" w14:textId="77777777" w:rsidTr="00201DFA">
        <w:tc>
          <w:tcPr>
            <w:tcW w:w="2689" w:type="dxa"/>
          </w:tcPr>
          <w:p w14:paraId="55D4D5D9" w14:textId="7674B30E" w:rsidR="00FD2C59" w:rsidRDefault="00FD2C59" w:rsidP="00FD2C59">
            <w:pPr>
              <w:rPr>
                <w:rFonts w:ascii="Times New Roman" w:hAnsi="Times New Roman" w:cs="Times New Roman"/>
              </w:rPr>
            </w:pPr>
            <w:r>
              <w:rPr>
                <w:rFonts w:ascii="Times New Roman" w:hAnsi="Times New Roman" w:cs="Times New Roman"/>
              </w:rPr>
              <w:t>Genuine</w:t>
            </w:r>
          </w:p>
        </w:tc>
        <w:tc>
          <w:tcPr>
            <w:tcW w:w="6661" w:type="dxa"/>
          </w:tcPr>
          <w:p w14:paraId="611CD83F" w14:textId="76061C77" w:rsidR="00FD2C59" w:rsidRDefault="00FD2C59" w:rsidP="00FD2C59">
            <w:pPr>
              <w:rPr>
                <w:rFonts w:ascii="Times New Roman" w:hAnsi="Times New Roman" w:cs="Times New Roman"/>
              </w:rPr>
            </w:pPr>
            <w:r>
              <w:rPr>
                <w:rFonts w:ascii="Times New Roman" w:hAnsi="Times New Roman" w:cs="Times New Roman"/>
              </w:rPr>
              <w:t>Approaching extracurriculars as something to enjoy</w:t>
            </w:r>
          </w:p>
        </w:tc>
      </w:tr>
      <w:tr w:rsidR="00201DFA" w14:paraId="73F72D7C" w14:textId="77777777" w:rsidTr="00201DFA">
        <w:tc>
          <w:tcPr>
            <w:tcW w:w="2689" w:type="dxa"/>
          </w:tcPr>
          <w:p w14:paraId="5A529293" w14:textId="6C98DEF6" w:rsidR="00FD2C59" w:rsidRDefault="00FD2C59" w:rsidP="00FD2C59">
            <w:pPr>
              <w:rPr>
                <w:rFonts w:ascii="Times New Roman" w:hAnsi="Times New Roman" w:cs="Times New Roman"/>
              </w:rPr>
            </w:pPr>
            <w:r>
              <w:rPr>
                <w:rFonts w:ascii="Times New Roman" w:hAnsi="Times New Roman" w:cs="Times New Roman"/>
              </w:rPr>
              <w:t>Source</w:t>
            </w:r>
          </w:p>
        </w:tc>
        <w:tc>
          <w:tcPr>
            <w:tcW w:w="6661" w:type="dxa"/>
          </w:tcPr>
          <w:p w14:paraId="2CCDF32F" w14:textId="3FAE7961" w:rsidR="00FD2C59" w:rsidRDefault="00FD2C59" w:rsidP="00FD2C59">
            <w:pPr>
              <w:rPr>
                <w:rFonts w:ascii="Times New Roman" w:hAnsi="Times New Roman" w:cs="Times New Roman"/>
              </w:rPr>
            </w:pPr>
            <w:r>
              <w:rPr>
                <w:rFonts w:ascii="Times New Roman" w:hAnsi="Times New Roman" w:cs="Times New Roman"/>
              </w:rPr>
              <w:t>Source of information about what to do to prepare for applying to medical school</w:t>
            </w:r>
          </w:p>
        </w:tc>
      </w:tr>
      <w:tr w:rsidR="00201DFA" w14:paraId="0A144744" w14:textId="77777777" w:rsidTr="00201DFA">
        <w:tc>
          <w:tcPr>
            <w:tcW w:w="2689" w:type="dxa"/>
          </w:tcPr>
          <w:p w14:paraId="6271ABC4" w14:textId="46FEAF67" w:rsidR="00FD2C59" w:rsidRDefault="00FD2C59" w:rsidP="00FD2C59">
            <w:pPr>
              <w:rPr>
                <w:rFonts w:ascii="Times New Roman" w:hAnsi="Times New Roman" w:cs="Times New Roman"/>
              </w:rPr>
            </w:pPr>
            <w:r>
              <w:rPr>
                <w:rFonts w:ascii="Times New Roman" w:hAnsi="Times New Roman" w:cs="Times New Roman"/>
              </w:rPr>
              <w:t>Stats</w:t>
            </w:r>
          </w:p>
        </w:tc>
        <w:tc>
          <w:tcPr>
            <w:tcW w:w="6661" w:type="dxa"/>
          </w:tcPr>
          <w:p w14:paraId="3DD75CEA" w14:textId="4B59D6A2" w:rsidR="00FD2C59" w:rsidRDefault="00FD2C59" w:rsidP="00FD2C59">
            <w:pPr>
              <w:rPr>
                <w:rFonts w:ascii="Times New Roman" w:hAnsi="Times New Roman" w:cs="Times New Roman"/>
              </w:rPr>
            </w:pPr>
            <w:r>
              <w:rPr>
                <w:rFonts w:ascii="Times New Roman" w:hAnsi="Times New Roman" w:cs="Times New Roman"/>
              </w:rPr>
              <w:t>Discussion of admissions potentials</w:t>
            </w:r>
          </w:p>
        </w:tc>
      </w:tr>
      <w:tr w:rsidR="00201DFA" w14:paraId="13722E3F" w14:textId="77777777" w:rsidTr="00201DFA">
        <w:tc>
          <w:tcPr>
            <w:tcW w:w="2689" w:type="dxa"/>
          </w:tcPr>
          <w:p w14:paraId="6F5F5B6F" w14:textId="1E64D4E5" w:rsidR="00FD2C59" w:rsidRDefault="00FD2C59" w:rsidP="00FD2C59">
            <w:pPr>
              <w:rPr>
                <w:rFonts w:ascii="Times New Roman" w:hAnsi="Times New Roman" w:cs="Times New Roman"/>
              </w:rPr>
            </w:pPr>
            <w:r>
              <w:rPr>
                <w:rFonts w:ascii="Times New Roman" w:hAnsi="Times New Roman" w:cs="Times New Roman"/>
              </w:rPr>
              <w:t>Committee</w:t>
            </w:r>
          </w:p>
        </w:tc>
        <w:tc>
          <w:tcPr>
            <w:tcW w:w="6661" w:type="dxa"/>
          </w:tcPr>
          <w:p w14:paraId="3843932E" w14:textId="4F15DE20" w:rsidR="00FD2C59" w:rsidRDefault="00FD2C59" w:rsidP="00FD2C59">
            <w:pPr>
              <w:rPr>
                <w:rFonts w:ascii="Times New Roman" w:hAnsi="Times New Roman" w:cs="Times New Roman"/>
              </w:rPr>
            </w:pPr>
            <w:r>
              <w:rPr>
                <w:rFonts w:ascii="Times New Roman" w:hAnsi="Times New Roman" w:cs="Times New Roman"/>
              </w:rPr>
              <w:t xml:space="preserve">Mention of admissions committees, medical institutions, the nameless ‘they’ </w:t>
            </w:r>
          </w:p>
        </w:tc>
      </w:tr>
      <w:tr w:rsidR="00201DFA" w14:paraId="39101A24" w14:textId="77777777" w:rsidTr="00201DFA">
        <w:tc>
          <w:tcPr>
            <w:tcW w:w="2689" w:type="dxa"/>
          </w:tcPr>
          <w:p w14:paraId="09011CA1" w14:textId="39C7AB39" w:rsidR="00FD2C59" w:rsidRDefault="00FD2C59" w:rsidP="00FD2C59">
            <w:pPr>
              <w:rPr>
                <w:rFonts w:ascii="Times New Roman" w:hAnsi="Times New Roman" w:cs="Times New Roman"/>
              </w:rPr>
            </w:pPr>
            <w:r>
              <w:rPr>
                <w:rFonts w:ascii="Times New Roman" w:hAnsi="Times New Roman" w:cs="Times New Roman"/>
              </w:rPr>
              <w:t>Support</w:t>
            </w:r>
          </w:p>
        </w:tc>
        <w:tc>
          <w:tcPr>
            <w:tcW w:w="6661" w:type="dxa"/>
          </w:tcPr>
          <w:p w14:paraId="0AB41180" w14:textId="205E2450" w:rsidR="00FD2C59" w:rsidRDefault="00FD2C59" w:rsidP="00FD2C59">
            <w:pPr>
              <w:rPr>
                <w:rFonts w:ascii="Times New Roman" w:hAnsi="Times New Roman" w:cs="Times New Roman"/>
              </w:rPr>
            </w:pPr>
            <w:r>
              <w:rPr>
                <w:rFonts w:ascii="Times New Roman" w:hAnsi="Times New Roman" w:cs="Times New Roman"/>
              </w:rPr>
              <w:t>Premeds struggling together, sense of comradery between premeds</w:t>
            </w:r>
          </w:p>
        </w:tc>
      </w:tr>
      <w:tr w:rsidR="00201DFA" w14:paraId="19C70FE5" w14:textId="77777777" w:rsidTr="00201DFA">
        <w:trPr>
          <w:trHeight w:val="241"/>
        </w:trPr>
        <w:tc>
          <w:tcPr>
            <w:tcW w:w="2689" w:type="dxa"/>
          </w:tcPr>
          <w:p w14:paraId="016BAFA0" w14:textId="04B980ED" w:rsidR="00FD2C59" w:rsidRDefault="00FD2C59" w:rsidP="00FD2C59">
            <w:pPr>
              <w:rPr>
                <w:rFonts w:ascii="Times New Roman" w:hAnsi="Times New Roman" w:cs="Times New Roman"/>
              </w:rPr>
            </w:pPr>
            <w:r>
              <w:rPr>
                <w:rFonts w:ascii="Times New Roman" w:hAnsi="Times New Roman" w:cs="Times New Roman"/>
              </w:rPr>
              <w:t>Self-present</w:t>
            </w:r>
          </w:p>
        </w:tc>
        <w:tc>
          <w:tcPr>
            <w:tcW w:w="6661" w:type="dxa"/>
          </w:tcPr>
          <w:p w14:paraId="1B3D4D31" w14:textId="56A3CE34" w:rsidR="00FD2C59" w:rsidRDefault="00FD2C59" w:rsidP="00FD2C59">
            <w:pPr>
              <w:rPr>
                <w:rFonts w:ascii="Times New Roman" w:hAnsi="Times New Roman" w:cs="Times New Roman"/>
              </w:rPr>
            </w:pPr>
            <w:r>
              <w:rPr>
                <w:rFonts w:ascii="Times New Roman" w:hAnsi="Times New Roman" w:cs="Times New Roman"/>
              </w:rPr>
              <w:t>Discussion of how they present themselves to others</w:t>
            </w:r>
          </w:p>
        </w:tc>
      </w:tr>
      <w:tr w:rsidR="00201DFA" w14:paraId="72A1F7B1" w14:textId="77777777" w:rsidTr="00201DFA">
        <w:trPr>
          <w:trHeight w:val="241"/>
        </w:trPr>
        <w:tc>
          <w:tcPr>
            <w:tcW w:w="2689" w:type="dxa"/>
          </w:tcPr>
          <w:p w14:paraId="181E4C75" w14:textId="4AA82DA6" w:rsidR="00FD2C59" w:rsidRDefault="00FD2C59" w:rsidP="00FD2C59">
            <w:pPr>
              <w:rPr>
                <w:rFonts w:ascii="Times New Roman" w:hAnsi="Times New Roman" w:cs="Times New Roman"/>
              </w:rPr>
            </w:pPr>
            <w:r>
              <w:rPr>
                <w:rFonts w:ascii="Times New Roman" w:hAnsi="Times New Roman" w:cs="Times New Roman"/>
              </w:rPr>
              <w:t>Other</w:t>
            </w:r>
          </w:p>
        </w:tc>
        <w:tc>
          <w:tcPr>
            <w:tcW w:w="6661" w:type="dxa"/>
          </w:tcPr>
          <w:p w14:paraId="5D67CFF6" w14:textId="78C65FA2" w:rsidR="00FD2C59" w:rsidRDefault="00FD2C59" w:rsidP="00FD2C59">
            <w:pPr>
              <w:rPr>
                <w:rFonts w:ascii="Times New Roman" w:hAnsi="Times New Roman" w:cs="Times New Roman"/>
              </w:rPr>
            </w:pPr>
            <w:r>
              <w:rPr>
                <w:rFonts w:ascii="Times New Roman" w:hAnsi="Times New Roman" w:cs="Times New Roman"/>
              </w:rPr>
              <w:t>Mention of other premeds</w:t>
            </w:r>
          </w:p>
        </w:tc>
      </w:tr>
      <w:tr w:rsidR="00201DFA" w14:paraId="373BC45F" w14:textId="77777777" w:rsidTr="00201DFA">
        <w:trPr>
          <w:trHeight w:val="241"/>
        </w:trPr>
        <w:tc>
          <w:tcPr>
            <w:tcW w:w="2689" w:type="dxa"/>
          </w:tcPr>
          <w:p w14:paraId="1266BBA0" w14:textId="0AE939A5" w:rsidR="00FD2C59" w:rsidRDefault="00FD2C59" w:rsidP="00FD2C59">
            <w:pPr>
              <w:rPr>
                <w:rFonts w:ascii="Times New Roman" w:hAnsi="Times New Roman" w:cs="Times New Roman"/>
              </w:rPr>
            </w:pPr>
            <w:r>
              <w:rPr>
                <w:rFonts w:ascii="Times New Roman" w:hAnsi="Times New Roman" w:cs="Times New Roman"/>
              </w:rPr>
              <w:lastRenderedPageBreak/>
              <w:t>Process</w:t>
            </w:r>
          </w:p>
        </w:tc>
        <w:tc>
          <w:tcPr>
            <w:tcW w:w="6661" w:type="dxa"/>
          </w:tcPr>
          <w:p w14:paraId="0A3891BD" w14:textId="30552D35" w:rsidR="00FD2C59" w:rsidRDefault="00FD2C59" w:rsidP="00FD2C59">
            <w:pPr>
              <w:rPr>
                <w:rFonts w:ascii="Times New Roman" w:hAnsi="Times New Roman" w:cs="Times New Roman"/>
              </w:rPr>
            </w:pPr>
            <w:r>
              <w:rPr>
                <w:rFonts w:ascii="Times New Roman" w:hAnsi="Times New Roman" w:cs="Times New Roman"/>
              </w:rPr>
              <w:t>Discussion of the process of applying to medical school as a whole</w:t>
            </w:r>
          </w:p>
        </w:tc>
      </w:tr>
      <w:tr w:rsidR="00201DFA" w14:paraId="6AB30897" w14:textId="77777777" w:rsidTr="00201DFA">
        <w:trPr>
          <w:trHeight w:val="241"/>
        </w:trPr>
        <w:tc>
          <w:tcPr>
            <w:tcW w:w="2689" w:type="dxa"/>
          </w:tcPr>
          <w:p w14:paraId="07D89CE4" w14:textId="715D6AEF" w:rsidR="00FD2C59" w:rsidRDefault="00FD2C59" w:rsidP="00FD2C59">
            <w:pPr>
              <w:rPr>
                <w:rFonts w:ascii="Times New Roman" w:hAnsi="Times New Roman" w:cs="Times New Roman"/>
              </w:rPr>
            </w:pPr>
            <w:r>
              <w:rPr>
                <w:rFonts w:ascii="Times New Roman" w:hAnsi="Times New Roman" w:cs="Times New Roman"/>
              </w:rPr>
              <w:t>MD prep</w:t>
            </w:r>
          </w:p>
        </w:tc>
        <w:tc>
          <w:tcPr>
            <w:tcW w:w="6661" w:type="dxa"/>
          </w:tcPr>
          <w:p w14:paraId="1C079A31" w14:textId="27DC4A1D" w:rsidR="00FD2C59" w:rsidRDefault="00FD2C59" w:rsidP="00FD2C59">
            <w:pPr>
              <w:rPr>
                <w:rFonts w:ascii="Times New Roman" w:hAnsi="Times New Roman" w:cs="Times New Roman"/>
              </w:rPr>
            </w:pPr>
            <w:r>
              <w:rPr>
                <w:rFonts w:ascii="Times New Roman" w:hAnsi="Times New Roman" w:cs="Times New Roman"/>
              </w:rPr>
              <w:t>Things done to prepare for being a doctor/for future as a doctor</w:t>
            </w:r>
          </w:p>
        </w:tc>
      </w:tr>
      <w:tr w:rsidR="00201DFA" w14:paraId="1F86DC9F" w14:textId="77777777" w:rsidTr="00201DFA">
        <w:trPr>
          <w:trHeight w:val="241"/>
        </w:trPr>
        <w:tc>
          <w:tcPr>
            <w:tcW w:w="2689" w:type="dxa"/>
          </w:tcPr>
          <w:p w14:paraId="78A40A9B" w14:textId="13CA818D" w:rsidR="00FD2C59" w:rsidRDefault="00FD2C59" w:rsidP="00FD2C59">
            <w:pPr>
              <w:rPr>
                <w:rFonts w:ascii="Times New Roman" w:hAnsi="Times New Roman" w:cs="Times New Roman"/>
              </w:rPr>
            </w:pPr>
            <w:r>
              <w:rPr>
                <w:rFonts w:ascii="Times New Roman" w:hAnsi="Times New Roman" w:cs="Times New Roman"/>
              </w:rPr>
              <w:t>Reason for extra-curric</w:t>
            </w:r>
          </w:p>
        </w:tc>
        <w:tc>
          <w:tcPr>
            <w:tcW w:w="6661" w:type="dxa"/>
          </w:tcPr>
          <w:p w14:paraId="4837CB81" w14:textId="45F56CDA" w:rsidR="00FD2C59" w:rsidRDefault="00FD2C59" w:rsidP="00FD2C59">
            <w:pPr>
              <w:rPr>
                <w:rFonts w:ascii="Times New Roman" w:hAnsi="Times New Roman" w:cs="Times New Roman"/>
              </w:rPr>
            </w:pPr>
            <w:r>
              <w:rPr>
                <w:rFonts w:ascii="Times New Roman" w:hAnsi="Times New Roman" w:cs="Times New Roman"/>
              </w:rPr>
              <w:t>Reason for doing an extracurricular activity other that ‘genuine’ or ‘checklist’</w:t>
            </w:r>
          </w:p>
        </w:tc>
      </w:tr>
      <w:tr w:rsidR="00201DFA" w14:paraId="706BB3D6" w14:textId="77777777" w:rsidTr="00201DFA">
        <w:trPr>
          <w:trHeight w:val="241"/>
        </w:trPr>
        <w:tc>
          <w:tcPr>
            <w:tcW w:w="2689" w:type="dxa"/>
          </w:tcPr>
          <w:p w14:paraId="2D2C9388" w14:textId="6EDEFF04" w:rsidR="00FD2C59" w:rsidRDefault="00FD2C59" w:rsidP="00FD2C59">
            <w:pPr>
              <w:rPr>
                <w:rFonts w:ascii="Times New Roman" w:hAnsi="Times New Roman" w:cs="Times New Roman"/>
              </w:rPr>
            </w:pPr>
            <w:r>
              <w:rPr>
                <w:rFonts w:ascii="Times New Roman" w:hAnsi="Times New Roman" w:cs="Times New Roman"/>
              </w:rPr>
              <w:t>Differentiate</w:t>
            </w:r>
          </w:p>
        </w:tc>
        <w:tc>
          <w:tcPr>
            <w:tcW w:w="6661" w:type="dxa"/>
          </w:tcPr>
          <w:p w14:paraId="222494C3" w14:textId="7BEA3A67" w:rsidR="00FD2C59" w:rsidRDefault="00FD2C59" w:rsidP="00FD2C59">
            <w:pPr>
              <w:rPr>
                <w:rFonts w:ascii="Times New Roman" w:hAnsi="Times New Roman" w:cs="Times New Roman"/>
              </w:rPr>
            </w:pPr>
            <w:r>
              <w:rPr>
                <w:rFonts w:ascii="Times New Roman" w:hAnsi="Times New Roman" w:cs="Times New Roman"/>
              </w:rPr>
              <w:t>Discussion of need to make oneself different from other premeds</w:t>
            </w:r>
          </w:p>
        </w:tc>
      </w:tr>
      <w:tr w:rsidR="00201DFA" w14:paraId="09E2CCEB" w14:textId="77777777" w:rsidTr="00201DFA">
        <w:trPr>
          <w:trHeight w:val="241"/>
        </w:trPr>
        <w:tc>
          <w:tcPr>
            <w:tcW w:w="2689" w:type="dxa"/>
          </w:tcPr>
          <w:p w14:paraId="2AF38E90" w14:textId="59322939" w:rsidR="00FD2C59" w:rsidRDefault="00FD2C59" w:rsidP="00FD2C59">
            <w:pPr>
              <w:rPr>
                <w:rFonts w:ascii="Times New Roman" w:hAnsi="Times New Roman" w:cs="Times New Roman"/>
              </w:rPr>
            </w:pPr>
            <w:r>
              <w:rPr>
                <w:rFonts w:ascii="Times New Roman" w:hAnsi="Times New Roman" w:cs="Times New Roman"/>
              </w:rPr>
              <w:t>Compare</w:t>
            </w:r>
          </w:p>
        </w:tc>
        <w:tc>
          <w:tcPr>
            <w:tcW w:w="6661" w:type="dxa"/>
          </w:tcPr>
          <w:p w14:paraId="5CB0E8E0" w14:textId="74644F2A" w:rsidR="00FD2C59" w:rsidRDefault="00FD2C59" w:rsidP="00FD2C59">
            <w:pPr>
              <w:rPr>
                <w:rFonts w:ascii="Times New Roman" w:hAnsi="Times New Roman" w:cs="Times New Roman"/>
              </w:rPr>
            </w:pPr>
            <w:r>
              <w:rPr>
                <w:rFonts w:ascii="Times New Roman" w:hAnsi="Times New Roman" w:cs="Times New Roman"/>
              </w:rPr>
              <w:t>Comparing self to other premeds</w:t>
            </w:r>
          </w:p>
        </w:tc>
      </w:tr>
      <w:tr w:rsidR="00201DFA" w14:paraId="000DCD77" w14:textId="77777777" w:rsidTr="00201DFA">
        <w:trPr>
          <w:trHeight w:val="241"/>
        </w:trPr>
        <w:tc>
          <w:tcPr>
            <w:tcW w:w="2689" w:type="dxa"/>
          </w:tcPr>
          <w:p w14:paraId="0372938F" w14:textId="2C8FEDED" w:rsidR="00FD2C59" w:rsidRDefault="00FD2C59" w:rsidP="00FD2C59">
            <w:pPr>
              <w:rPr>
                <w:rFonts w:ascii="Times New Roman" w:hAnsi="Times New Roman" w:cs="Times New Roman"/>
              </w:rPr>
            </w:pPr>
            <w:r>
              <w:rPr>
                <w:rFonts w:ascii="Times New Roman" w:hAnsi="Times New Roman" w:cs="Times New Roman"/>
              </w:rPr>
              <w:t>Ethno</w:t>
            </w:r>
          </w:p>
        </w:tc>
        <w:tc>
          <w:tcPr>
            <w:tcW w:w="6661" w:type="dxa"/>
          </w:tcPr>
          <w:p w14:paraId="5D938979" w14:textId="28A77092" w:rsidR="00FD2C59" w:rsidRDefault="00FD2C59" w:rsidP="00FD2C59">
            <w:pPr>
              <w:rPr>
                <w:rFonts w:ascii="Times New Roman" w:hAnsi="Times New Roman" w:cs="Times New Roman"/>
              </w:rPr>
            </w:pPr>
            <w:r>
              <w:rPr>
                <w:rFonts w:ascii="Times New Roman" w:hAnsi="Times New Roman" w:cs="Times New Roman"/>
              </w:rPr>
              <w:t>Trying to figure out what med schools want</w:t>
            </w:r>
          </w:p>
        </w:tc>
      </w:tr>
      <w:tr w:rsidR="000C6F46" w14:paraId="4BAD17FF" w14:textId="77777777" w:rsidTr="00201DFA">
        <w:trPr>
          <w:trHeight w:val="241"/>
        </w:trPr>
        <w:tc>
          <w:tcPr>
            <w:tcW w:w="2689" w:type="dxa"/>
          </w:tcPr>
          <w:p w14:paraId="22E9EC4F" w14:textId="4A7E7B10" w:rsidR="000C6F46" w:rsidRDefault="000C6F46" w:rsidP="00FD2C59">
            <w:pPr>
              <w:rPr>
                <w:rFonts w:ascii="Times New Roman" w:hAnsi="Times New Roman" w:cs="Times New Roman"/>
              </w:rPr>
            </w:pPr>
            <w:r>
              <w:rPr>
                <w:rFonts w:ascii="Times New Roman" w:hAnsi="Times New Roman" w:cs="Times New Roman"/>
              </w:rPr>
              <w:t>Competition</w:t>
            </w:r>
          </w:p>
        </w:tc>
        <w:tc>
          <w:tcPr>
            <w:tcW w:w="6661" w:type="dxa"/>
          </w:tcPr>
          <w:p w14:paraId="031B5C35" w14:textId="7143F518" w:rsidR="000C6F46" w:rsidRDefault="000C6F46" w:rsidP="00FD2C59">
            <w:pPr>
              <w:rPr>
                <w:rFonts w:ascii="Times New Roman" w:hAnsi="Times New Roman" w:cs="Times New Roman"/>
              </w:rPr>
            </w:pPr>
            <w:r>
              <w:rPr>
                <w:rFonts w:ascii="Times New Roman" w:hAnsi="Times New Roman" w:cs="Times New Roman"/>
              </w:rPr>
              <w:t>Discussion of competition in premed</w:t>
            </w:r>
          </w:p>
        </w:tc>
      </w:tr>
    </w:tbl>
    <w:p w14:paraId="797757A9" w14:textId="77777777" w:rsidR="00FD2C59" w:rsidRDefault="00FD2C59" w:rsidP="00FD2C59">
      <w:pPr>
        <w:rPr>
          <w:rFonts w:ascii="Times New Roman" w:hAnsi="Times New Roman" w:cs="Times New Roman"/>
        </w:rPr>
      </w:pPr>
    </w:p>
    <w:p w14:paraId="6B066A00" w14:textId="77777777" w:rsidR="00F01FA6" w:rsidRDefault="00F01FA6" w:rsidP="00FD2C59">
      <w:pPr>
        <w:rPr>
          <w:rFonts w:ascii="Times New Roman" w:hAnsi="Times New Roman" w:cs="Times New Roman"/>
        </w:rPr>
      </w:pPr>
    </w:p>
    <w:p w14:paraId="701D844C" w14:textId="77777777" w:rsidR="00F01FA6" w:rsidRDefault="00F01FA6" w:rsidP="00FD2C59">
      <w:pPr>
        <w:rPr>
          <w:rFonts w:ascii="Times New Roman" w:hAnsi="Times New Roman" w:cs="Times New Roman"/>
        </w:rPr>
      </w:pPr>
    </w:p>
    <w:p w14:paraId="37695304" w14:textId="77777777" w:rsidR="00F01FA6" w:rsidRDefault="00F01FA6" w:rsidP="00FD2C59">
      <w:pPr>
        <w:rPr>
          <w:rFonts w:ascii="Times New Roman" w:hAnsi="Times New Roman" w:cs="Times New Roman"/>
        </w:rPr>
      </w:pPr>
    </w:p>
    <w:p w14:paraId="5EA2A096" w14:textId="77777777" w:rsidR="00F01FA6" w:rsidRDefault="00F01FA6" w:rsidP="00FD2C59">
      <w:pPr>
        <w:rPr>
          <w:rFonts w:ascii="Times New Roman" w:hAnsi="Times New Roman" w:cs="Times New Roman"/>
        </w:rPr>
      </w:pPr>
    </w:p>
    <w:p w14:paraId="1FF7760F" w14:textId="77777777" w:rsidR="00F01FA6" w:rsidRDefault="00F01FA6" w:rsidP="00FD2C59">
      <w:pPr>
        <w:rPr>
          <w:rFonts w:ascii="Times New Roman" w:hAnsi="Times New Roman" w:cs="Times New Roman"/>
        </w:rPr>
      </w:pPr>
    </w:p>
    <w:p w14:paraId="7378CF93" w14:textId="77777777" w:rsidR="00F01FA6" w:rsidRDefault="00F01FA6" w:rsidP="00FD2C59">
      <w:pPr>
        <w:rPr>
          <w:rFonts w:ascii="Times New Roman" w:hAnsi="Times New Roman" w:cs="Times New Roman"/>
        </w:rPr>
      </w:pPr>
    </w:p>
    <w:p w14:paraId="7CC02818" w14:textId="77777777" w:rsidR="00F01FA6" w:rsidRDefault="00F01FA6" w:rsidP="00FD2C59">
      <w:pPr>
        <w:rPr>
          <w:rFonts w:ascii="Times New Roman" w:hAnsi="Times New Roman" w:cs="Times New Roman"/>
        </w:rPr>
      </w:pPr>
    </w:p>
    <w:p w14:paraId="72CF1DEC" w14:textId="77777777" w:rsidR="00F01FA6" w:rsidRDefault="00F01FA6" w:rsidP="00FD2C59">
      <w:pPr>
        <w:rPr>
          <w:rFonts w:ascii="Times New Roman" w:hAnsi="Times New Roman" w:cs="Times New Roman"/>
        </w:rPr>
      </w:pPr>
    </w:p>
    <w:p w14:paraId="0EBBD4A8" w14:textId="77777777" w:rsidR="00F01FA6" w:rsidRDefault="00F01FA6" w:rsidP="00FD2C59">
      <w:pPr>
        <w:rPr>
          <w:rFonts w:ascii="Times New Roman" w:hAnsi="Times New Roman" w:cs="Times New Roman"/>
        </w:rPr>
      </w:pPr>
    </w:p>
    <w:p w14:paraId="56D9F67D" w14:textId="77777777" w:rsidR="00F01FA6" w:rsidRDefault="00F01FA6" w:rsidP="00FD2C59">
      <w:pPr>
        <w:rPr>
          <w:rFonts w:ascii="Times New Roman" w:hAnsi="Times New Roman" w:cs="Times New Roman"/>
        </w:rPr>
      </w:pPr>
    </w:p>
    <w:p w14:paraId="02D201DD" w14:textId="77777777" w:rsidR="00F01FA6" w:rsidRDefault="00F01FA6" w:rsidP="00FD2C59">
      <w:pPr>
        <w:rPr>
          <w:rFonts w:ascii="Times New Roman" w:hAnsi="Times New Roman" w:cs="Times New Roman"/>
        </w:rPr>
      </w:pPr>
    </w:p>
    <w:p w14:paraId="4D9E36B4" w14:textId="77777777" w:rsidR="00F01FA6" w:rsidRDefault="00F01FA6" w:rsidP="00FD2C59">
      <w:pPr>
        <w:rPr>
          <w:rFonts w:ascii="Times New Roman" w:hAnsi="Times New Roman" w:cs="Times New Roman"/>
        </w:rPr>
      </w:pPr>
    </w:p>
    <w:p w14:paraId="49A572CE" w14:textId="77777777" w:rsidR="00F01FA6" w:rsidRDefault="00F01FA6" w:rsidP="00FD2C59">
      <w:pPr>
        <w:rPr>
          <w:rFonts w:ascii="Times New Roman" w:hAnsi="Times New Roman" w:cs="Times New Roman"/>
        </w:rPr>
      </w:pPr>
    </w:p>
    <w:p w14:paraId="6B322A64" w14:textId="77777777" w:rsidR="00F01FA6" w:rsidRDefault="00F01FA6" w:rsidP="00FD2C59">
      <w:pPr>
        <w:rPr>
          <w:rFonts w:ascii="Times New Roman" w:hAnsi="Times New Roman" w:cs="Times New Roman"/>
        </w:rPr>
      </w:pPr>
    </w:p>
    <w:p w14:paraId="7E912B32" w14:textId="77777777" w:rsidR="00F01FA6" w:rsidRDefault="00F01FA6" w:rsidP="00FD2C59">
      <w:pPr>
        <w:rPr>
          <w:rFonts w:ascii="Times New Roman" w:hAnsi="Times New Roman" w:cs="Times New Roman"/>
        </w:rPr>
      </w:pPr>
    </w:p>
    <w:p w14:paraId="22331A85" w14:textId="77777777" w:rsidR="00F01FA6" w:rsidRDefault="00F01FA6" w:rsidP="00FD2C59">
      <w:pPr>
        <w:rPr>
          <w:rFonts w:ascii="Times New Roman" w:hAnsi="Times New Roman" w:cs="Times New Roman"/>
        </w:rPr>
      </w:pPr>
    </w:p>
    <w:p w14:paraId="7D8AC09E" w14:textId="77777777" w:rsidR="00F01FA6" w:rsidRDefault="00F01FA6" w:rsidP="00FD2C59">
      <w:pPr>
        <w:rPr>
          <w:rFonts w:ascii="Times New Roman" w:hAnsi="Times New Roman" w:cs="Times New Roman"/>
        </w:rPr>
      </w:pPr>
    </w:p>
    <w:p w14:paraId="4F0C729F" w14:textId="37DAC334" w:rsidR="00F01FA6" w:rsidRPr="00F01FA6" w:rsidRDefault="00F01FA6" w:rsidP="00F01FA6">
      <w:pPr>
        <w:pStyle w:val="Heading2"/>
        <w:rPr>
          <w:rFonts w:ascii="Times New Roman" w:hAnsi="Times New Roman" w:cs="Times New Roman"/>
          <w:b/>
          <w:i/>
          <w:color w:val="000000" w:themeColor="text1"/>
          <w:sz w:val="24"/>
        </w:rPr>
      </w:pPr>
      <w:bookmarkStart w:id="22" w:name="_Toc513151199"/>
      <w:r w:rsidRPr="00F01FA6">
        <w:rPr>
          <w:rFonts w:ascii="Times New Roman" w:hAnsi="Times New Roman" w:cs="Times New Roman"/>
          <w:b/>
          <w:i/>
          <w:color w:val="000000" w:themeColor="text1"/>
          <w:sz w:val="24"/>
        </w:rPr>
        <w:t>Appendix C: Personal Facebook Recruitment Post</w:t>
      </w:r>
      <w:bookmarkEnd w:id="22"/>
    </w:p>
    <w:p w14:paraId="2B96161B" w14:textId="77777777" w:rsidR="00F01FA6" w:rsidRDefault="00F01FA6" w:rsidP="00F01FA6"/>
    <w:p w14:paraId="3E0B7332" w14:textId="77777777" w:rsidR="00F01FA6" w:rsidRPr="0050099D" w:rsidRDefault="00F01FA6" w:rsidP="00F01FA6">
      <w:pPr>
        <w:rPr>
          <w:rFonts w:ascii="Times New Roman" w:hAnsi="Times New Roman" w:cs="Times New Roman"/>
          <w:szCs w:val="25"/>
        </w:rPr>
      </w:pPr>
      <w:r>
        <w:rPr>
          <w:rFonts w:ascii="Times New Roman" w:hAnsi="Times New Roman" w:cs="Times New Roman"/>
          <w:szCs w:val="25"/>
        </w:rPr>
        <w:t>Hi folks</w:t>
      </w:r>
      <w:r w:rsidRPr="0050099D">
        <w:rPr>
          <w:rFonts w:ascii="Times New Roman" w:hAnsi="Times New Roman" w:cs="Times New Roman"/>
          <w:szCs w:val="25"/>
        </w:rPr>
        <w:t>!</w:t>
      </w:r>
    </w:p>
    <w:p w14:paraId="584F20A6" w14:textId="77777777" w:rsidR="00F01FA6" w:rsidRPr="0050099D" w:rsidRDefault="00F01FA6" w:rsidP="00F01FA6">
      <w:pPr>
        <w:rPr>
          <w:rFonts w:ascii="Times New Roman" w:hAnsi="Times New Roman" w:cs="Times New Roman"/>
          <w:szCs w:val="25"/>
        </w:rPr>
      </w:pPr>
      <w:r w:rsidRPr="0050099D">
        <w:rPr>
          <w:rFonts w:ascii="Times New Roman" w:hAnsi="Times New Roman" w:cs="Times New Roman"/>
          <w:szCs w:val="25"/>
        </w:rPr>
        <w:tab/>
        <w:t>I’m doing an honours project for my sociology degree at Dalhousie this year, which involves conducting some independent research. For this project I am studying the social, cultural, and educational factors that shape premedical student identities, so I’m looking to ch</w:t>
      </w:r>
      <w:r>
        <w:rPr>
          <w:rFonts w:ascii="Times New Roman" w:hAnsi="Times New Roman" w:cs="Times New Roman"/>
          <w:szCs w:val="25"/>
        </w:rPr>
        <w:t>at with some premeds. If you</w:t>
      </w:r>
      <w:r w:rsidRPr="0050099D">
        <w:rPr>
          <w:rFonts w:ascii="Times New Roman" w:hAnsi="Times New Roman" w:cs="Times New Roman"/>
          <w:szCs w:val="25"/>
        </w:rPr>
        <w:t xml:space="preserve"> have applied to medical school or intend to </w:t>
      </w:r>
      <w:r>
        <w:rPr>
          <w:rFonts w:ascii="Times New Roman" w:hAnsi="Times New Roman" w:cs="Times New Roman"/>
          <w:szCs w:val="25"/>
        </w:rPr>
        <w:t>do so within the next two years</w:t>
      </w:r>
      <w:r w:rsidRPr="0050099D">
        <w:rPr>
          <w:rFonts w:ascii="Times New Roman" w:hAnsi="Times New Roman" w:cs="Times New Roman"/>
          <w:szCs w:val="25"/>
        </w:rPr>
        <w:t xml:space="preserve"> </w:t>
      </w:r>
      <w:r>
        <w:rPr>
          <w:rFonts w:ascii="Times New Roman" w:hAnsi="Times New Roman" w:cs="Times New Roman"/>
          <w:szCs w:val="25"/>
        </w:rPr>
        <w:t>and</w:t>
      </w:r>
      <w:r w:rsidRPr="0050099D">
        <w:rPr>
          <w:rFonts w:ascii="Times New Roman" w:hAnsi="Times New Roman" w:cs="Times New Roman"/>
          <w:szCs w:val="25"/>
        </w:rPr>
        <w:t xml:space="preserve"> are currently working on either an undergraduate o</w:t>
      </w:r>
      <w:r>
        <w:rPr>
          <w:rFonts w:ascii="Times New Roman" w:hAnsi="Times New Roman" w:cs="Times New Roman"/>
          <w:szCs w:val="25"/>
        </w:rPr>
        <w:t>r graduate degree at Dalhousie</w:t>
      </w:r>
      <w:r w:rsidRPr="0050099D">
        <w:rPr>
          <w:rFonts w:ascii="Times New Roman" w:hAnsi="Times New Roman" w:cs="Times New Roman"/>
          <w:szCs w:val="25"/>
        </w:rPr>
        <w:t>, I would love to interview you for this project. If you know someone else who you think would be interested in being interviewed, I would be grateful if you passed this information along to them as well.</w:t>
      </w:r>
    </w:p>
    <w:p w14:paraId="6EA47830" w14:textId="77777777" w:rsidR="00F01FA6" w:rsidRPr="0050099D" w:rsidRDefault="00F01FA6" w:rsidP="00F01FA6">
      <w:pPr>
        <w:rPr>
          <w:rFonts w:ascii="Times New Roman" w:hAnsi="Times New Roman" w:cs="Times New Roman"/>
          <w:szCs w:val="25"/>
        </w:rPr>
      </w:pPr>
      <w:r w:rsidRPr="0050099D">
        <w:rPr>
          <w:rFonts w:ascii="Times New Roman" w:hAnsi="Times New Roman" w:cs="Times New Roman"/>
          <w:szCs w:val="25"/>
        </w:rPr>
        <w:tab/>
        <w:t>Interviews will take about an hour and can be scheduled at a time and location convenient for you. If you are interested in participating, or want more information about the study, you can get a hold of me by email tora.oliphant@dal.ca or by phone (250) 540-7869. Hope to hear from you soon!</w:t>
      </w:r>
    </w:p>
    <w:p w14:paraId="6D53AC72" w14:textId="77777777" w:rsidR="00F01FA6" w:rsidRDefault="00F01FA6" w:rsidP="00F01FA6"/>
    <w:p w14:paraId="36A3BB41" w14:textId="77777777" w:rsidR="00F01FA6" w:rsidRDefault="00F01FA6" w:rsidP="00F01FA6"/>
    <w:p w14:paraId="42538328" w14:textId="77777777" w:rsidR="00F01FA6" w:rsidRDefault="00F01FA6" w:rsidP="00F01FA6"/>
    <w:p w14:paraId="18DB6781" w14:textId="77777777" w:rsidR="00F01FA6" w:rsidRDefault="00F01FA6" w:rsidP="00F01FA6"/>
    <w:p w14:paraId="341E8EC4" w14:textId="77777777" w:rsidR="00F01FA6" w:rsidRDefault="00F01FA6" w:rsidP="00F01FA6"/>
    <w:p w14:paraId="1357B2F2" w14:textId="77777777" w:rsidR="00F01FA6" w:rsidRDefault="00F01FA6" w:rsidP="00F01FA6"/>
    <w:p w14:paraId="2678BB2B" w14:textId="77777777" w:rsidR="00F01FA6" w:rsidRDefault="00F01FA6" w:rsidP="00F01FA6"/>
    <w:p w14:paraId="00B11E84" w14:textId="77777777" w:rsidR="00F01FA6" w:rsidRDefault="00F01FA6" w:rsidP="00F01FA6"/>
    <w:p w14:paraId="25EC62C8" w14:textId="77777777" w:rsidR="00F01FA6" w:rsidRDefault="00F01FA6" w:rsidP="00F01FA6"/>
    <w:p w14:paraId="7896484E" w14:textId="77777777" w:rsidR="00F01FA6" w:rsidRDefault="00F01FA6" w:rsidP="00F01FA6"/>
    <w:p w14:paraId="3860BFC6" w14:textId="77777777" w:rsidR="00F01FA6" w:rsidRDefault="00F01FA6" w:rsidP="00F01FA6"/>
    <w:p w14:paraId="72A9F2A8" w14:textId="77777777" w:rsidR="00F01FA6" w:rsidRDefault="00F01FA6" w:rsidP="00F01FA6"/>
    <w:p w14:paraId="7CCF0E2A" w14:textId="77777777" w:rsidR="00F01FA6" w:rsidRDefault="00F01FA6" w:rsidP="00F01FA6"/>
    <w:p w14:paraId="2E5F5A45" w14:textId="77777777" w:rsidR="00F01FA6" w:rsidRDefault="00F01FA6" w:rsidP="00F01FA6"/>
    <w:p w14:paraId="1B16CA08" w14:textId="77777777" w:rsidR="00F01FA6" w:rsidRDefault="00F01FA6" w:rsidP="00F01FA6"/>
    <w:p w14:paraId="54515AE3" w14:textId="77777777" w:rsidR="00F01FA6" w:rsidRDefault="00F01FA6" w:rsidP="00F01FA6"/>
    <w:p w14:paraId="5018A954" w14:textId="77777777" w:rsidR="00F01FA6" w:rsidRDefault="00F01FA6" w:rsidP="00F01FA6"/>
    <w:p w14:paraId="5D24E6D0" w14:textId="77777777" w:rsidR="00F01FA6" w:rsidRDefault="00F01FA6" w:rsidP="00F01FA6"/>
    <w:p w14:paraId="6BB79798" w14:textId="77777777" w:rsidR="00F01FA6" w:rsidRDefault="00F01FA6" w:rsidP="00F01FA6"/>
    <w:p w14:paraId="7D3FA0D8" w14:textId="77777777" w:rsidR="00F01FA6" w:rsidRDefault="00F01FA6" w:rsidP="00F01FA6"/>
    <w:p w14:paraId="0D0A7DC6" w14:textId="77777777" w:rsidR="00F01FA6" w:rsidRDefault="00F01FA6" w:rsidP="00F01FA6"/>
    <w:p w14:paraId="6687DFC8" w14:textId="77777777" w:rsidR="00F01FA6" w:rsidRDefault="00F01FA6" w:rsidP="00F01FA6"/>
    <w:p w14:paraId="05A0E71B" w14:textId="77777777" w:rsidR="00F01FA6" w:rsidRDefault="00F01FA6" w:rsidP="00F01FA6"/>
    <w:p w14:paraId="08CEBC6C" w14:textId="77777777" w:rsidR="00F01FA6" w:rsidRDefault="00F01FA6" w:rsidP="00F01FA6"/>
    <w:p w14:paraId="7E1F24E4" w14:textId="77777777" w:rsidR="00F01FA6" w:rsidRDefault="00F01FA6" w:rsidP="00F01FA6"/>
    <w:p w14:paraId="0BD73EBC" w14:textId="77777777" w:rsidR="00F01FA6" w:rsidRDefault="00F01FA6" w:rsidP="00F01FA6"/>
    <w:p w14:paraId="5B8E682B" w14:textId="77777777" w:rsidR="00F01FA6" w:rsidRDefault="00F01FA6" w:rsidP="00F01FA6"/>
    <w:p w14:paraId="013F2A78" w14:textId="77777777" w:rsidR="00F01FA6" w:rsidRDefault="00F01FA6" w:rsidP="00F01FA6"/>
    <w:p w14:paraId="6F4CDFD5" w14:textId="77777777" w:rsidR="00F01FA6" w:rsidRDefault="00F01FA6" w:rsidP="00F01FA6"/>
    <w:p w14:paraId="7333EEF4" w14:textId="77777777" w:rsidR="00F01FA6" w:rsidRDefault="00F01FA6" w:rsidP="00F01FA6"/>
    <w:p w14:paraId="2A6306B2" w14:textId="77777777" w:rsidR="00F01FA6" w:rsidRDefault="00F01FA6" w:rsidP="00F01FA6"/>
    <w:p w14:paraId="34049E7A" w14:textId="0FF86E82" w:rsidR="00F01FA6" w:rsidRDefault="00F01FA6" w:rsidP="00F01FA6">
      <w:pPr>
        <w:pStyle w:val="Heading2"/>
        <w:rPr>
          <w:rFonts w:ascii="Times New Roman" w:hAnsi="Times New Roman" w:cs="Times New Roman"/>
          <w:b/>
          <w:i/>
          <w:color w:val="000000" w:themeColor="text1"/>
          <w:sz w:val="24"/>
        </w:rPr>
      </w:pPr>
      <w:bookmarkStart w:id="23" w:name="_Toc513151200"/>
      <w:r w:rsidRPr="00F01FA6">
        <w:rPr>
          <w:rFonts w:ascii="Times New Roman" w:hAnsi="Times New Roman" w:cs="Times New Roman"/>
          <w:b/>
          <w:i/>
          <w:color w:val="000000" w:themeColor="text1"/>
          <w:sz w:val="24"/>
        </w:rPr>
        <w:t>Appendix D: Poster</w:t>
      </w:r>
      <w:bookmarkEnd w:id="23"/>
    </w:p>
    <w:p w14:paraId="08878EF2" w14:textId="77777777" w:rsidR="00F01FA6" w:rsidRDefault="00F01FA6" w:rsidP="00F01FA6"/>
    <w:p w14:paraId="7BB949A6" w14:textId="77777777" w:rsidR="00F01FA6" w:rsidRDefault="00F01FA6" w:rsidP="00F01FA6">
      <w:pPr>
        <w:rPr>
          <w:rFonts w:ascii="Times New Roman" w:hAnsi="Times New Roman"/>
          <w:b/>
          <w:sz w:val="40"/>
        </w:rPr>
      </w:pPr>
      <w:r>
        <w:rPr>
          <w:rFonts w:ascii="Times New Roman" w:hAnsi="Times New Roman"/>
          <w:b/>
          <w:sz w:val="40"/>
        </w:rPr>
        <w:t>Do you want</w:t>
      </w:r>
      <w:r w:rsidRPr="00552903">
        <w:rPr>
          <w:rFonts w:ascii="Times New Roman" w:hAnsi="Times New Roman"/>
          <w:b/>
          <w:sz w:val="40"/>
        </w:rPr>
        <w:t xml:space="preserve"> to be a doctor?</w:t>
      </w:r>
    </w:p>
    <w:p w14:paraId="0832C9BF" w14:textId="77777777" w:rsidR="00F01FA6" w:rsidRPr="00552903" w:rsidRDefault="00F01FA6" w:rsidP="00F01FA6">
      <w:pPr>
        <w:rPr>
          <w:rFonts w:ascii="Times New Roman" w:hAnsi="Times New Roman"/>
          <w:b/>
          <w:sz w:val="40"/>
        </w:rPr>
      </w:pPr>
    </w:p>
    <w:p w14:paraId="1F725C23" w14:textId="01456397" w:rsidR="00F01FA6" w:rsidRPr="00552903" w:rsidRDefault="00F01FA6" w:rsidP="00F01FA6">
      <w:pPr>
        <w:spacing w:line="360" w:lineRule="auto"/>
        <w:rPr>
          <w:rFonts w:ascii="Times New Roman" w:hAnsi="Times New Roman"/>
          <w:sz w:val="28"/>
        </w:rPr>
      </w:pPr>
      <w:r w:rsidRPr="00552903">
        <w:rPr>
          <w:rFonts w:ascii="Times New Roman" w:hAnsi="Times New Roman"/>
          <w:sz w:val="28"/>
        </w:rPr>
        <w:t>Have you applied to medical school or are you planning on doing so in the next 2 years? Are you currently studying at Dalhousie University? Do you consider yourself a premed student?</w:t>
      </w:r>
    </w:p>
    <w:p w14:paraId="7A20C4F9" w14:textId="77777777" w:rsidR="00F01FA6" w:rsidRPr="00552903" w:rsidRDefault="00F01FA6" w:rsidP="00F01FA6">
      <w:pPr>
        <w:spacing w:line="360" w:lineRule="auto"/>
        <w:rPr>
          <w:rFonts w:ascii="Times New Roman" w:hAnsi="Times New Roman"/>
          <w:sz w:val="28"/>
        </w:rPr>
      </w:pPr>
      <w:r w:rsidRPr="00552903">
        <w:rPr>
          <w:rFonts w:ascii="Times New Roman" w:hAnsi="Times New Roman"/>
          <w:sz w:val="28"/>
        </w:rPr>
        <w:t>I am a sociology honours student at Dalhousie doing research about what social, cultural, and educational factors shape premedical student identities. I am looking for premeds to interview about their educational experiences and future career goals. Being a part of this study will involve participating in a single interview lasting about an hour.</w:t>
      </w:r>
    </w:p>
    <w:p w14:paraId="56317898" w14:textId="77777777" w:rsidR="00F01FA6" w:rsidRPr="00552903" w:rsidRDefault="00F01FA6" w:rsidP="00F01FA6">
      <w:pPr>
        <w:spacing w:line="360" w:lineRule="auto"/>
        <w:rPr>
          <w:rFonts w:ascii="Times New Roman" w:hAnsi="Times New Roman"/>
          <w:sz w:val="28"/>
        </w:rPr>
      </w:pPr>
      <w:r w:rsidRPr="00552903">
        <w:rPr>
          <w:rFonts w:ascii="Times New Roman" w:hAnsi="Times New Roman"/>
          <w:sz w:val="28"/>
        </w:rPr>
        <w:lastRenderedPageBreak/>
        <w:t>Please contact Tora Oliphant if you are interested, or to find out more information.</w:t>
      </w:r>
    </w:p>
    <w:p w14:paraId="42EC4E0A" w14:textId="77777777" w:rsidR="00F01FA6" w:rsidRPr="00552903" w:rsidRDefault="00F01FA6" w:rsidP="00F01FA6">
      <w:pPr>
        <w:spacing w:line="360" w:lineRule="auto"/>
        <w:rPr>
          <w:rFonts w:ascii="Times New Roman" w:hAnsi="Times New Roman"/>
          <w:sz w:val="28"/>
        </w:rPr>
      </w:pPr>
      <w:r w:rsidRPr="00552903">
        <w:rPr>
          <w:rFonts w:ascii="Times New Roman" w:hAnsi="Times New Roman"/>
          <w:sz w:val="28"/>
        </w:rPr>
        <w:t>tora.oliphant@dal.ca</w:t>
      </w:r>
    </w:p>
    <w:p w14:paraId="7E7AA1E8" w14:textId="77777777" w:rsidR="00F01FA6" w:rsidRPr="00552903" w:rsidRDefault="00F01FA6" w:rsidP="00F01FA6">
      <w:pPr>
        <w:spacing w:line="360" w:lineRule="auto"/>
        <w:rPr>
          <w:rFonts w:ascii="Times New Roman" w:hAnsi="Times New Roman"/>
          <w:sz w:val="28"/>
        </w:rPr>
      </w:pPr>
      <w:r w:rsidRPr="00552903">
        <w:rPr>
          <w:rFonts w:ascii="Times New Roman" w:hAnsi="Times New Roman"/>
          <w:sz w:val="28"/>
        </w:rPr>
        <w:t>250-540-7869</w:t>
      </w:r>
    </w:p>
    <w:p w14:paraId="5383A0B6" w14:textId="77777777" w:rsidR="00F01FA6" w:rsidRDefault="00F01FA6" w:rsidP="00F01FA6"/>
    <w:p w14:paraId="41A23E09" w14:textId="77777777" w:rsidR="00F01FA6" w:rsidRDefault="00F01FA6" w:rsidP="00F01FA6"/>
    <w:p w14:paraId="5E0A4629" w14:textId="77777777" w:rsidR="00F01FA6" w:rsidRDefault="00F01FA6" w:rsidP="00F01FA6"/>
    <w:p w14:paraId="4B32767A" w14:textId="77777777" w:rsidR="00F01FA6" w:rsidRDefault="00F01FA6" w:rsidP="00F01FA6"/>
    <w:p w14:paraId="69F7F49E" w14:textId="77777777" w:rsidR="00F01FA6" w:rsidRDefault="00F01FA6" w:rsidP="00F01FA6"/>
    <w:p w14:paraId="68704A7B" w14:textId="77777777" w:rsidR="00F01FA6" w:rsidRDefault="00F01FA6" w:rsidP="00F01FA6"/>
    <w:p w14:paraId="36E63EE7" w14:textId="77777777" w:rsidR="00F01FA6" w:rsidRDefault="00F01FA6" w:rsidP="00F01FA6"/>
    <w:p w14:paraId="3A08052D" w14:textId="77777777" w:rsidR="00F01FA6" w:rsidRDefault="00F01FA6" w:rsidP="00F01FA6"/>
    <w:p w14:paraId="60BB6058" w14:textId="77777777" w:rsidR="00F01FA6" w:rsidRDefault="00F01FA6" w:rsidP="00F01FA6"/>
    <w:p w14:paraId="0F6BF760" w14:textId="77777777" w:rsidR="00F01FA6" w:rsidRDefault="00F01FA6" w:rsidP="00F01FA6"/>
    <w:p w14:paraId="3BFDC477" w14:textId="77777777" w:rsidR="00F01FA6" w:rsidRDefault="00F01FA6" w:rsidP="00F01FA6"/>
    <w:p w14:paraId="1166D19D" w14:textId="77777777" w:rsidR="00F01FA6" w:rsidRDefault="00F01FA6" w:rsidP="00F01FA6"/>
    <w:p w14:paraId="30843958" w14:textId="77777777" w:rsidR="00F01FA6" w:rsidRDefault="00F01FA6" w:rsidP="00F01FA6"/>
    <w:p w14:paraId="5B98BF7B" w14:textId="77777777" w:rsidR="00F01FA6" w:rsidRDefault="00F01FA6" w:rsidP="00F01FA6"/>
    <w:p w14:paraId="0DF6BBB6" w14:textId="77777777" w:rsidR="00F01FA6" w:rsidRDefault="00F01FA6" w:rsidP="00F01FA6"/>
    <w:p w14:paraId="4D8BE96B" w14:textId="77777777" w:rsidR="00F01FA6" w:rsidRDefault="00F01FA6" w:rsidP="00F01FA6"/>
    <w:p w14:paraId="0B867F79" w14:textId="77777777" w:rsidR="00F01FA6" w:rsidRDefault="00F01FA6" w:rsidP="00F01FA6"/>
    <w:p w14:paraId="41D4F104" w14:textId="77777777" w:rsidR="00F01FA6" w:rsidRDefault="00F01FA6" w:rsidP="00F01FA6"/>
    <w:p w14:paraId="212EF8CD" w14:textId="77777777" w:rsidR="00F01FA6" w:rsidRDefault="00F01FA6" w:rsidP="00F01FA6"/>
    <w:p w14:paraId="220B9BDA" w14:textId="3266C9B2" w:rsidR="00F01FA6" w:rsidRDefault="00F01FA6" w:rsidP="00F01FA6">
      <w:pPr>
        <w:pStyle w:val="Heading2"/>
        <w:rPr>
          <w:rFonts w:ascii="Times New Roman" w:hAnsi="Times New Roman" w:cs="Times New Roman"/>
          <w:b/>
          <w:i/>
          <w:color w:val="000000" w:themeColor="text1"/>
          <w:sz w:val="24"/>
        </w:rPr>
      </w:pPr>
      <w:bookmarkStart w:id="24" w:name="_Toc513151201"/>
      <w:r w:rsidRPr="00F01FA6">
        <w:rPr>
          <w:rFonts w:ascii="Times New Roman" w:hAnsi="Times New Roman" w:cs="Times New Roman"/>
          <w:b/>
          <w:i/>
          <w:color w:val="000000" w:themeColor="text1"/>
          <w:sz w:val="24"/>
        </w:rPr>
        <w:t>Appendix E: Medical Science Society of Dalhousie University Email</w:t>
      </w:r>
      <w:bookmarkEnd w:id="24"/>
    </w:p>
    <w:p w14:paraId="41BE6E25" w14:textId="77777777" w:rsidR="00F14D7F" w:rsidRDefault="00F14D7F" w:rsidP="00F14D7F"/>
    <w:p w14:paraId="69D10BCB" w14:textId="77777777" w:rsidR="00260E8D" w:rsidRDefault="00260E8D" w:rsidP="00260E8D">
      <w:pPr>
        <w:pStyle w:val="NormalWeb"/>
        <w:shd w:val="clear" w:color="auto" w:fill="FFFFFF"/>
        <w:spacing w:before="0" w:beforeAutospacing="0" w:after="0" w:afterAutospacing="0"/>
        <w:rPr>
          <w:rFonts w:ascii="Calibri" w:hAnsi="Calibri"/>
          <w:color w:val="000000"/>
        </w:rPr>
      </w:pPr>
      <w:r>
        <w:rPr>
          <w:color w:val="000000"/>
        </w:rPr>
        <w:t>Hi Med Sci Folk,</w:t>
      </w:r>
    </w:p>
    <w:p w14:paraId="13BE55AC" w14:textId="77777777" w:rsidR="00260E8D" w:rsidRDefault="00260E8D" w:rsidP="00260E8D">
      <w:pPr>
        <w:pStyle w:val="NormalWeb"/>
        <w:shd w:val="clear" w:color="auto" w:fill="FFFFFF"/>
        <w:spacing w:before="0" w:beforeAutospacing="0" w:after="0" w:afterAutospacing="0"/>
        <w:rPr>
          <w:rFonts w:ascii="Calibri" w:hAnsi="Calibri"/>
          <w:color w:val="000000"/>
        </w:rPr>
      </w:pPr>
    </w:p>
    <w:p w14:paraId="07E962AE" w14:textId="77777777" w:rsidR="00260E8D" w:rsidRDefault="00260E8D" w:rsidP="00260E8D">
      <w:pPr>
        <w:pStyle w:val="NormalWeb"/>
        <w:shd w:val="clear" w:color="auto" w:fill="FFFFFF"/>
        <w:spacing w:before="0" w:beforeAutospacing="0" w:after="0" w:afterAutospacing="0"/>
        <w:rPr>
          <w:rFonts w:ascii="Calibri" w:hAnsi="Calibri"/>
          <w:color w:val="000000"/>
        </w:rPr>
      </w:pPr>
      <w:r>
        <w:rPr>
          <w:color w:val="000000"/>
        </w:rPr>
        <w:t>My name is Tora Oliphant and I'm a sociology honours student here at Dal. For my honours project I am looking to study the social, cultural, and educational factors that shape premedical student identities. I am specifically looking to conduct interviews with premed students as I feel this is a relatively unique educational identity, and I'm wondering how this experience shapes us as students, and as people more generally.</w:t>
      </w:r>
    </w:p>
    <w:p w14:paraId="1F7B73B9" w14:textId="77777777" w:rsidR="00260E8D" w:rsidRDefault="00260E8D" w:rsidP="00260E8D">
      <w:pPr>
        <w:pStyle w:val="NormalWeb"/>
        <w:shd w:val="clear" w:color="auto" w:fill="FFFFFF"/>
        <w:spacing w:before="0" w:beforeAutospacing="0" w:after="0" w:afterAutospacing="0"/>
        <w:rPr>
          <w:rFonts w:ascii="Calibri" w:hAnsi="Calibri"/>
          <w:color w:val="000000"/>
        </w:rPr>
      </w:pPr>
    </w:p>
    <w:p w14:paraId="5E1330C2" w14:textId="77777777" w:rsidR="00260E8D" w:rsidRDefault="00260E8D" w:rsidP="00260E8D">
      <w:pPr>
        <w:pStyle w:val="NormalWeb"/>
        <w:shd w:val="clear" w:color="auto" w:fill="FFFFFF"/>
        <w:spacing w:before="0" w:beforeAutospacing="0" w:after="0" w:afterAutospacing="0"/>
        <w:rPr>
          <w:rFonts w:ascii="Calibri" w:hAnsi="Calibri"/>
          <w:color w:val="000000"/>
        </w:rPr>
      </w:pPr>
      <w:r>
        <w:rPr>
          <w:color w:val="000000"/>
        </w:rPr>
        <w:t>I am emailing MSSDU about this project as I am currently recruiting interview participants and know that your program is home to a lot of premeds. I'm hoping you might be able to pass word of my study onto your members so that they might choose to contact me if they are interested in participating.</w:t>
      </w:r>
    </w:p>
    <w:p w14:paraId="2142774B" w14:textId="77777777" w:rsidR="00260E8D" w:rsidRDefault="00260E8D" w:rsidP="00260E8D">
      <w:pPr>
        <w:pStyle w:val="NormalWeb"/>
        <w:shd w:val="clear" w:color="auto" w:fill="FFFFFF"/>
        <w:spacing w:before="0" w:beforeAutospacing="0" w:after="0" w:afterAutospacing="0"/>
        <w:rPr>
          <w:rFonts w:ascii="Calibri" w:hAnsi="Calibri"/>
          <w:color w:val="000000"/>
        </w:rPr>
      </w:pPr>
    </w:p>
    <w:p w14:paraId="0DE7328B" w14:textId="77777777" w:rsidR="00260E8D" w:rsidRDefault="00260E8D" w:rsidP="00260E8D">
      <w:pPr>
        <w:pStyle w:val="NormalWeb"/>
        <w:shd w:val="clear" w:color="auto" w:fill="FFFFFF"/>
        <w:spacing w:before="0" w:beforeAutospacing="0" w:after="0" w:afterAutospacing="0"/>
        <w:rPr>
          <w:rFonts w:ascii="Calibri" w:hAnsi="Calibri"/>
          <w:color w:val="000000"/>
        </w:rPr>
      </w:pPr>
      <w:r>
        <w:rPr>
          <w:color w:val="000000"/>
          <w:lang w:val="en-CA"/>
        </w:rPr>
        <w:t>The following text describes recruitment details and can be emailed to potential participants or posted to your facebook page. I have also attached it to this email as a word document in case that is more convenient for you.</w:t>
      </w:r>
    </w:p>
    <w:p w14:paraId="798ABE1B" w14:textId="77777777" w:rsidR="00260E8D" w:rsidRDefault="00260E8D" w:rsidP="00260E8D">
      <w:pPr>
        <w:pStyle w:val="NormalWeb"/>
        <w:shd w:val="clear" w:color="auto" w:fill="FFFFFF"/>
        <w:spacing w:before="0" w:beforeAutospacing="0" w:after="0" w:afterAutospacing="0"/>
        <w:rPr>
          <w:rFonts w:ascii="Calibri" w:hAnsi="Calibri"/>
          <w:color w:val="000000"/>
        </w:rPr>
      </w:pPr>
      <w:r>
        <w:rPr>
          <w:color w:val="000000"/>
          <w:lang w:val="en-CA"/>
        </w:rPr>
        <w:t> </w:t>
      </w:r>
    </w:p>
    <w:p w14:paraId="5AAC1A2D" w14:textId="77777777" w:rsidR="00260E8D" w:rsidRDefault="00260E8D" w:rsidP="00260E8D">
      <w:pPr>
        <w:pStyle w:val="NormalWeb"/>
        <w:shd w:val="clear" w:color="auto" w:fill="FFFFFF"/>
        <w:spacing w:before="0" w:beforeAutospacing="0" w:after="0" w:afterAutospacing="0"/>
        <w:rPr>
          <w:rFonts w:ascii="Calibri" w:hAnsi="Calibri"/>
          <w:color w:val="000000"/>
        </w:rPr>
      </w:pPr>
      <w:r>
        <w:rPr>
          <w:color w:val="000000"/>
          <w:sz w:val="21"/>
          <w:szCs w:val="21"/>
          <w:lang w:val="en-CA"/>
        </w:rPr>
        <w:t>Hi folks!</w:t>
      </w:r>
    </w:p>
    <w:p w14:paraId="177520AB" w14:textId="77777777" w:rsidR="00260E8D" w:rsidRDefault="00260E8D" w:rsidP="00260E8D">
      <w:pPr>
        <w:pStyle w:val="NormalWeb"/>
        <w:shd w:val="clear" w:color="auto" w:fill="FFFFFF"/>
        <w:spacing w:before="0" w:beforeAutospacing="0" w:after="0" w:afterAutospacing="0"/>
        <w:rPr>
          <w:rFonts w:ascii="Calibri" w:hAnsi="Calibri"/>
          <w:color w:val="000000"/>
        </w:rPr>
      </w:pPr>
      <w:r>
        <w:rPr>
          <w:color w:val="000000"/>
          <w:sz w:val="21"/>
          <w:szCs w:val="21"/>
          <w:lang w:val="en-CA"/>
        </w:rPr>
        <w:lastRenderedPageBreak/>
        <w:t>            I’m doing an honours project for my sociology degree this year, which involves conducting some independent research. For this project I am studying the social, cultural, and educational factors that shape premedical student identities, so I’m looking to chat with some premeds. If you have applied to medical school or intend to do so within the next two years, and are currently working on either an undergraduate or graduate degree at Dalhousie, I would love to interview you for this project. If you have a friend who you think would be interested in being interviewed, I would be grateful if you passed this information along to them as well.</w:t>
      </w:r>
    </w:p>
    <w:p w14:paraId="0372FE51" w14:textId="77777777" w:rsidR="00260E8D" w:rsidRDefault="00260E8D" w:rsidP="00260E8D">
      <w:pPr>
        <w:pStyle w:val="NormalWeb"/>
        <w:shd w:val="clear" w:color="auto" w:fill="FFFFFF"/>
        <w:spacing w:before="0" w:beforeAutospacing="0" w:after="0" w:afterAutospacing="0"/>
        <w:rPr>
          <w:rFonts w:ascii="Calibri" w:hAnsi="Calibri"/>
          <w:color w:val="000000"/>
        </w:rPr>
      </w:pPr>
      <w:r>
        <w:rPr>
          <w:color w:val="000000"/>
          <w:sz w:val="21"/>
          <w:szCs w:val="21"/>
          <w:lang w:val="en-CA"/>
        </w:rPr>
        <w:t>            Interviews will take about an hour and can be scheduled at a time and location convenient for you. If you are interested in participating, or want more information about the study, you can get a hold of me by email tora.oliphant@dal.ca or by phone (250) 540-7869. Hope to hear from you soon!</w:t>
      </w:r>
    </w:p>
    <w:p w14:paraId="6D9313C2" w14:textId="77777777" w:rsidR="00260E8D" w:rsidRDefault="00260E8D" w:rsidP="00260E8D">
      <w:pPr>
        <w:pStyle w:val="NormalWeb"/>
        <w:shd w:val="clear" w:color="auto" w:fill="FFFFFF"/>
        <w:spacing w:before="0" w:beforeAutospacing="0" w:after="0" w:afterAutospacing="0"/>
        <w:rPr>
          <w:rFonts w:ascii="Calibri" w:hAnsi="Calibri"/>
          <w:color w:val="000000"/>
        </w:rPr>
      </w:pPr>
      <w:r>
        <w:rPr>
          <w:color w:val="000000"/>
          <w:lang w:val="en-CA"/>
        </w:rPr>
        <w:t> </w:t>
      </w:r>
    </w:p>
    <w:p w14:paraId="3E69EB5E" w14:textId="2E9689CA" w:rsidR="00260E8D" w:rsidRDefault="00260E8D" w:rsidP="00260E8D">
      <w:pPr>
        <w:pStyle w:val="NormalWeb"/>
        <w:shd w:val="clear" w:color="auto" w:fill="FFFFFF"/>
        <w:spacing w:before="0" w:beforeAutospacing="0" w:after="0" w:afterAutospacing="0"/>
        <w:rPr>
          <w:rFonts w:ascii="Calibri" w:hAnsi="Calibri"/>
          <w:color w:val="000000"/>
        </w:rPr>
      </w:pPr>
      <w:r>
        <w:rPr>
          <w:color w:val="000000"/>
          <w:lang w:val="en-CA"/>
        </w:rPr>
        <w:t>Thank you for your time and consideration, and please feel free to contact me by email or phone (250-540-7689) should you have questions.</w:t>
      </w:r>
    </w:p>
    <w:p w14:paraId="00775297" w14:textId="77777777" w:rsidR="00260E8D" w:rsidRDefault="00260E8D" w:rsidP="00260E8D">
      <w:pPr>
        <w:pStyle w:val="NormalWeb"/>
        <w:shd w:val="clear" w:color="auto" w:fill="FFFFFF"/>
        <w:spacing w:before="0" w:beforeAutospacing="0" w:after="0" w:afterAutospacing="0"/>
        <w:rPr>
          <w:rFonts w:ascii="Calibri" w:hAnsi="Calibri"/>
          <w:color w:val="000000"/>
        </w:rPr>
      </w:pPr>
    </w:p>
    <w:p w14:paraId="7CA80B5F" w14:textId="77777777" w:rsidR="00260E8D" w:rsidRDefault="00260E8D" w:rsidP="00260E8D">
      <w:pPr>
        <w:pStyle w:val="NormalWeb"/>
        <w:shd w:val="clear" w:color="auto" w:fill="FFFFFF"/>
        <w:spacing w:before="0" w:beforeAutospacing="0" w:after="0" w:afterAutospacing="0"/>
        <w:rPr>
          <w:rFonts w:ascii="Calibri" w:hAnsi="Calibri"/>
          <w:color w:val="000000"/>
        </w:rPr>
      </w:pPr>
      <w:r>
        <w:rPr>
          <w:color w:val="000000"/>
          <w:lang w:val="en-CA"/>
        </w:rPr>
        <w:t>All the best,</w:t>
      </w:r>
    </w:p>
    <w:p w14:paraId="55C93545" w14:textId="77777777" w:rsidR="00260E8D" w:rsidRDefault="00260E8D" w:rsidP="00260E8D">
      <w:pPr>
        <w:pStyle w:val="NormalWeb"/>
        <w:shd w:val="clear" w:color="auto" w:fill="FFFFFF"/>
        <w:spacing w:before="0" w:beforeAutospacing="0" w:after="0" w:afterAutospacing="0"/>
        <w:rPr>
          <w:rFonts w:ascii="Calibri" w:hAnsi="Calibri"/>
          <w:color w:val="000000"/>
        </w:rPr>
      </w:pPr>
    </w:p>
    <w:p w14:paraId="230D83E4" w14:textId="77777777" w:rsidR="00260E8D" w:rsidRDefault="00260E8D" w:rsidP="00260E8D">
      <w:pPr>
        <w:pStyle w:val="NormalWeb"/>
        <w:shd w:val="clear" w:color="auto" w:fill="FFFFFF"/>
        <w:spacing w:before="0" w:beforeAutospacing="0" w:after="0" w:afterAutospacing="0"/>
        <w:rPr>
          <w:rFonts w:ascii="Calibri" w:hAnsi="Calibri"/>
          <w:color w:val="000000"/>
        </w:rPr>
      </w:pPr>
      <w:r>
        <w:rPr>
          <w:color w:val="000000"/>
          <w:lang w:val="en-CA"/>
        </w:rPr>
        <w:t>Tora</w:t>
      </w:r>
    </w:p>
    <w:p w14:paraId="419446C0" w14:textId="77777777" w:rsidR="00F14D7F" w:rsidRDefault="00F14D7F" w:rsidP="00F14D7F"/>
    <w:p w14:paraId="6030E5CB" w14:textId="77777777" w:rsidR="00260E8D" w:rsidRDefault="00260E8D" w:rsidP="00F14D7F"/>
    <w:p w14:paraId="4EEC8DAA" w14:textId="77777777" w:rsidR="00260E8D" w:rsidRDefault="00260E8D" w:rsidP="00F14D7F"/>
    <w:p w14:paraId="64038254" w14:textId="77777777" w:rsidR="00260E8D" w:rsidRDefault="00260E8D" w:rsidP="00F14D7F"/>
    <w:p w14:paraId="75ABCCF8" w14:textId="77777777" w:rsidR="00260E8D" w:rsidRDefault="00260E8D" w:rsidP="00F14D7F"/>
    <w:p w14:paraId="5AE33AFB" w14:textId="77777777" w:rsidR="00260E8D" w:rsidRDefault="00260E8D" w:rsidP="00F14D7F"/>
    <w:p w14:paraId="5A5A96CF" w14:textId="77777777" w:rsidR="00260E8D" w:rsidRDefault="00260E8D" w:rsidP="00F14D7F"/>
    <w:p w14:paraId="6058650E" w14:textId="77777777" w:rsidR="00260E8D" w:rsidRDefault="00260E8D" w:rsidP="00F14D7F"/>
    <w:p w14:paraId="3A29AC78" w14:textId="77777777" w:rsidR="00260E8D" w:rsidRDefault="00260E8D" w:rsidP="00F14D7F"/>
    <w:p w14:paraId="6BCA3E06" w14:textId="77777777" w:rsidR="00260E8D" w:rsidRDefault="00260E8D" w:rsidP="00F14D7F"/>
    <w:p w14:paraId="48BA627E" w14:textId="77777777" w:rsidR="00260E8D" w:rsidRDefault="00260E8D" w:rsidP="00F14D7F"/>
    <w:p w14:paraId="31614E6C" w14:textId="58F68EFB" w:rsidR="00260E8D" w:rsidRDefault="00260E8D" w:rsidP="00260E8D">
      <w:pPr>
        <w:pStyle w:val="Heading2"/>
        <w:rPr>
          <w:rFonts w:ascii="Times New Roman" w:hAnsi="Times New Roman" w:cs="Times New Roman"/>
          <w:b/>
          <w:i/>
          <w:color w:val="000000" w:themeColor="text1"/>
          <w:sz w:val="24"/>
        </w:rPr>
      </w:pPr>
      <w:bookmarkStart w:id="25" w:name="_Toc513151202"/>
      <w:r w:rsidRPr="000768AA">
        <w:rPr>
          <w:rFonts w:ascii="Calibri" w:hAnsi="Calibri" w:cs="Calibri"/>
          <w:noProof/>
          <w:u w:val="single"/>
          <w:lang w:val="en-US"/>
        </w:rPr>
        <w:drawing>
          <wp:anchor distT="0" distB="0" distL="114300" distR="114300" simplePos="0" relativeHeight="251661312" behindDoc="0" locked="0" layoutInCell="1" allowOverlap="1" wp14:anchorId="43895F4F" wp14:editId="205CD017">
            <wp:simplePos x="0" y="0"/>
            <wp:positionH relativeFrom="column">
              <wp:posOffset>4505325</wp:posOffset>
            </wp:positionH>
            <wp:positionV relativeFrom="paragraph">
              <wp:posOffset>115570</wp:posOffset>
            </wp:positionV>
            <wp:extent cx="1874520" cy="670560"/>
            <wp:effectExtent l="0" t="0" r="5080" b="0"/>
            <wp:wrapSquare wrapText="bothSides"/>
            <wp:docPr id="3" name="Picture 1" descr="Mac DalLogoB&amp;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DalLogoB&amp;1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4520" cy="6705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60E8D">
        <w:rPr>
          <w:rFonts w:ascii="Times New Roman" w:hAnsi="Times New Roman" w:cs="Times New Roman"/>
          <w:b/>
          <w:i/>
          <w:color w:val="000000" w:themeColor="text1"/>
          <w:sz w:val="24"/>
        </w:rPr>
        <w:t>Appendix F: Study Consent Form</w:t>
      </w:r>
      <w:bookmarkEnd w:id="25"/>
    </w:p>
    <w:p w14:paraId="0E30F8A5" w14:textId="66A8133A" w:rsidR="00260E8D" w:rsidRDefault="00260E8D" w:rsidP="00260E8D"/>
    <w:p w14:paraId="2AE553E7" w14:textId="15E70B2D" w:rsidR="00260E8D" w:rsidRPr="000768AA" w:rsidRDefault="00260E8D" w:rsidP="00260E8D">
      <w:pPr>
        <w:jc w:val="center"/>
        <w:rPr>
          <w:rFonts w:ascii="Calibri" w:hAnsi="Calibri" w:cs="Calibri"/>
          <w:u w:val="single"/>
        </w:rPr>
      </w:pPr>
      <w:r w:rsidRPr="000768AA">
        <w:rPr>
          <w:rFonts w:ascii="Calibri" w:hAnsi="Calibri" w:cs="Calibri"/>
          <w:u w:val="single"/>
        </w:rPr>
        <w:t xml:space="preserve">Consent Form    </w:t>
      </w:r>
    </w:p>
    <w:p w14:paraId="3AD09850" w14:textId="77777777" w:rsidR="00260E8D" w:rsidRPr="002B239F" w:rsidRDefault="00260E8D" w:rsidP="00260E8D">
      <w:pPr>
        <w:jc w:val="right"/>
        <w:rPr>
          <w:rFonts w:ascii="Calibri" w:hAnsi="Calibri" w:cs="Calibri"/>
        </w:rPr>
      </w:pPr>
    </w:p>
    <w:p w14:paraId="6F701545" w14:textId="77777777" w:rsidR="00260E8D" w:rsidRPr="000768AA" w:rsidRDefault="00260E8D" w:rsidP="00260E8D">
      <w:pPr>
        <w:tabs>
          <w:tab w:val="center" w:pos="4873"/>
          <w:tab w:val="left" w:pos="7110"/>
        </w:tabs>
        <w:rPr>
          <w:rFonts w:cs="Arial"/>
          <w:szCs w:val="22"/>
        </w:rPr>
      </w:pPr>
      <w:r>
        <w:rPr>
          <w:rFonts w:ascii="Calibri" w:hAnsi="Calibri" w:cs="Calibri"/>
          <w:noProof/>
          <w:lang w:val="en-US"/>
        </w:rPr>
        <mc:AlternateContent>
          <mc:Choice Requires="wps">
            <w:drawing>
              <wp:anchor distT="0" distB="0" distL="114300" distR="114300" simplePos="0" relativeHeight="251659264" behindDoc="1" locked="0" layoutInCell="1" allowOverlap="1" wp14:anchorId="721DD0F2" wp14:editId="7CE5CDBE">
                <wp:simplePos x="0" y="0"/>
                <wp:positionH relativeFrom="column">
                  <wp:posOffset>3767455</wp:posOffset>
                </wp:positionH>
                <wp:positionV relativeFrom="paragraph">
                  <wp:posOffset>237490</wp:posOffset>
                </wp:positionV>
                <wp:extent cx="2715895" cy="446405"/>
                <wp:effectExtent l="0" t="0" r="1905" b="1079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446405"/>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6F3A72D" w14:textId="77777777" w:rsidR="00582915" w:rsidRDefault="00582915" w:rsidP="00260E8D">
                            <w:pPr>
                              <w:jc w:val="right"/>
                              <w:rPr>
                                <w:rFonts w:ascii="Garamond" w:hAnsi="Garamond"/>
                                <w:i/>
                                <w:sz w:val="28"/>
                                <w:szCs w:val="28"/>
                              </w:rPr>
                            </w:pPr>
                            <w:r>
                              <w:rPr>
                                <w:rFonts w:ascii="Garamond" w:hAnsi="Garamond"/>
                                <w:i/>
                                <w:sz w:val="28"/>
                                <w:szCs w:val="28"/>
                              </w:rPr>
                              <w:t>Faculty of Arts and Social Sciences</w:t>
                            </w:r>
                          </w:p>
                          <w:p w14:paraId="2C6146C9" w14:textId="77777777" w:rsidR="00582915" w:rsidRPr="003A4244" w:rsidRDefault="00582915" w:rsidP="00260E8D">
                            <w:pPr>
                              <w:jc w:val="right"/>
                              <w:rPr>
                                <w:rFonts w:ascii="Garamond" w:hAnsi="Garamond"/>
                                <w:i/>
                                <w:sz w:val="28"/>
                                <w:szCs w:val="28"/>
                              </w:rPr>
                            </w:pPr>
                            <w:r>
                              <w:rPr>
                                <w:rFonts w:ascii="Garamond" w:hAnsi="Garamond"/>
                                <w:i/>
                                <w:sz w:val="28"/>
                                <w:szCs w:val="28"/>
                              </w:rPr>
                              <w:t>Social Sciences</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DD0F2" id="_x0000_t202" coordsize="21600,21600" o:spt="202" path="m0,0l0,21600,21600,21600,21600,0xe">
                <v:stroke joinstyle="miter"/>
                <v:path gradientshapeok="t" o:connecttype="rect"/>
              </v:shapetype>
              <v:shape id="Text Box 4" o:spid="_x0000_s1026" type="#_x0000_t202" style="position:absolute;margin-left:296.65pt;margin-top:18.7pt;width:213.85pt;height:3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" filled="f" stroked="f">
                <v:textbox inset="0,0,1mm,0">
                  <w:txbxContent>
                    <w:p w14:paraId="66F3A72D" w14:textId="77777777" w:rsidR="00582915" w:rsidRDefault="00582915" w:rsidP="00260E8D">
                      <w:pPr>
                        <w:jc w:val="right"/>
                        <w:rPr>
                          <w:rFonts w:ascii="Garamond" w:hAnsi="Garamond"/>
                          <w:i/>
                          <w:sz w:val="28"/>
                          <w:szCs w:val="28"/>
                        </w:rPr>
                      </w:pPr>
                      <w:r>
                        <w:rPr>
                          <w:rFonts w:ascii="Garamond" w:hAnsi="Garamond"/>
                          <w:i/>
                          <w:sz w:val="28"/>
                          <w:szCs w:val="28"/>
                        </w:rPr>
                        <w:t>Faculty of Arts and Social Sciences</w:t>
                      </w:r>
                    </w:p>
                    <w:p w14:paraId="2C6146C9" w14:textId="77777777" w:rsidR="00582915" w:rsidRPr="003A4244" w:rsidRDefault="00582915" w:rsidP="00260E8D">
                      <w:pPr>
                        <w:jc w:val="right"/>
                        <w:rPr>
                          <w:rFonts w:ascii="Garamond" w:hAnsi="Garamond"/>
                          <w:i/>
                          <w:sz w:val="28"/>
                          <w:szCs w:val="28"/>
                        </w:rPr>
                      </w:pPr>
                      <w:r>
                        <w:rPr>
                          <w:rFonts w:ascii="Garamond" w:hAnsi="Garamond"/>
                          <w:i/>
                          <w:sz w:val="28"/>
                          <w:szCs w:val="28"/>
                        </w:rPr>
                        <w:t>Social Sciences</w:t>
                      </w:r>
                    </w:p>
                  </w:txbxContent>
                </v:textbox>
                <w10:wrap type="square"/>
              </v:shape>
            </w:pict>
          </mc:Fallback>
        </mc:AlternateContent>
      </w:r>
    </w:p>
    <w:p w14:paraId="39ECDA99" w14:textId="77777777" w:rsidR="00260E8D" w:rsidRPr="000768AA" w:rsidRDefault="00260E8D" w:rsidP="00260E8D">
      <w:pPr>
        <w:jc w:val="center"/>
        <w:rPr>
          <w:rFonts w:ascii="Calibri" w:hAnsi="Calibri" w:cs="Arial"/>
          <w:b/>
          <w:szCs w:val="22"/>
        </w:rPr>
      </w:pPr>
      <w:r w:rsidRPr="000768AA">
        <w:rPr>
          <w:rFonts w:ascii="Calibri" w:hAnsi="Calibri" w:cs="Arial"/>
          <w:b/>
          <w:szCs w:val="22"/>
        </w:rPr>
        <w:t>Doctored Identities: An Exploration of the Social, Cultural, and Educational Factors that Shape Premedical Student Identities</w:t>
      </w:r>
    </w:p>
    <w:p w14:paraId="4E8AF407" w14:textId="77777777" w:rsidR="00260E8D" w:rsidRPr="006259E5" w:rsidRDefault="00260E8D" w:rsidP="00260E8D">
      <w:pPr>
        <w:spacing w:before="240"/>
        <w:rPr>
          <w:rFonts w:ascii="Calibri" w:hAnsi="Calibri" w:cs="Arial"/>
          <w:szCs w:val="22"/>
        </w:rPr>
      </w:pPr>
      <w:r w:rsidRPr="006259E5">
        <w:rPr>
          <w:rFonts w:ascii="Calibri" w:hAnsi="Calibri" w:cs="Arial"/>
          <w:szCs w:val="22"/>
        </w:rPr>
        <w:t xml:space="preserve">You are invited to take part in research being conducted by me, </w:t>
      </w:r>
      <w:r>
        <w:rPr>
          <w:rFonts w:ascii="Calibri" w:hAnsi="Calibri" w:cs="Arial"/>
          <w:szCs w:val="22"/>
        </w:rPr>
        <w:t>Tora Oliphant</w:t>
      </w:r>
      <w:r w:rsidRPr="006259E5">
        <w:rPr>
          <w:rFonts w:ascii="Calibri" w:hAnsi="Calibri" w:cs="Arial"/>
          <w:szCs w:val="22"/>
        </w:rPr>
        <w:t xml:space="preserve">, an undergraduate student in </w:t>
      </w:r>
      <w:r>
        <w:rPr>
          <w:rFonts w:ascii="Calibri" w:hAnsi="Calibri" w:cs="Arial"/>
          <w:szCs w:val="22"/>
        </w:rPr>
        <w:t>sociology</w:t>
      </w:r>
      <w:r w:rsidRPr="006259E5">
        <w:rPr>
          <w:rFonts w:ascii="Calibri" w:hAnsi="Calibri" w:cs="Arial"/>
          <w:szCs w:val="22"/>
        </w:rPr>
        <w:t xml:space="preserve">, as part of my honours degree at Dalhousie University. The purpose of this research is to </w:t>
      </w:r>
      <w:r>
        <w:rPr>
          <w:rFonts w:ascii="Calibri" w:hAnsi="Calibri" w:cs="Arial"/>
          <w:szCs w:val="22"/>
        </w:rPr>
        <w:t>explore the social, cultural, and educational factors that shape premedical student identities.</w:t>
      </w:r>
      <w:r w:rsidRPr="006259E5">
        <w:rPr>
          <w:rFonts w:ascii="Calibri" w:hAnsi="Calibri" w:cs="Arial"/>
          <w:szCs w:val="22"/>
        </w:rPr>
        <w:t xml:space="preserve"> I will write up the results of this research in a paper for my class, called the honours thesis. </w:t>
      </w:r>
    </w:p>
    <w:p w14:paraId="43C07F38" w14:textId="77777777" w:rsidR="00260E8D" w:rsidRPr="006259E5" w:rsidRDefault="00260E8D" w:rsidP="00260E8D">
      <w:pPr>
        <w:spacing w:before="240"/>
        <w:rPr>
          <w:rFonts w:ascii="Calibri" w:hAnsi="Calibri" w:cs="Arial"/>
          <w:szCs w:val="22"/>
        </w:rPr>
      </w:pPr>
      <w:r w:rsidRPr="006259E5">
        <w:rPr>
          <w:rFonts w:ascii="Calibri" w:hAnsi="Calibri" w:cs="Arial"/>
          <w:szCs w:val="22"/>
        </w:rPr>
        <w:t xml:space="preserve">As a participant in the research you will be asked to </w:t>
      </w:r>
      <w:r>
        <w:rPr>
          <w:rFonts w:ascii="Calibri" w:hAnsi="Calibri" w:cs="Arial"/>
          <w:szCs w:val="22"/>
        </w:rPr>
        <w:t xml:space="preserve">answer a number of interview questions about your experiences as a premed student and your ambitions for the future. The interview will take about an hour and will be conducted in a quiet location of your choice, either on campus, or at a nearby café or other public place. With your permission, the interview will be </w:t>
      </w:r>
      <w:r>
        <w:rPr>
          <w:rFonts w:ascii="Calibri" w:hAnsi="Calibri" w:cs="Arial"/>
          <w:szCs w:val="22"/>
        </w:rPr>
        <w:lastRenderedPageBreak/>
        <w:t>audio-recorded. If I quote any part of it in my honours thesis, I will use a pseudonym, not your real name, and I will remove any other details that could identify you from the quote.</w:t>
      </w:r>
    </w:p>
    <w:p w14:paraId="4ADD568B" w14:textId="77777777" w:rsidR="00260E8D" w:rsidRPr="006259E5" w:rsidRDefault="00260E8D" w:rsidP="00260E8D">
      <w:pPr>
        <w:widowControl w:val="0"/>
        <w:spacing w:before="240"/>
        <w:rPr>
          <w:rFonts w:ascii="Calibri" w:hAnsi="Calibri" w:cs="Arial"/>
          <w:szCs w:val="22"/>
        </w:rPr>
      </w:pPr>
      <w:r w:rsidRPr="006259E5">
        <w:rPr>
          <w:rFonts w:ascii="Calibri" w:hAnsi="Calibri" w:cs="Arial"/>
          <w:szCs w:val="22"/>
        </w:rPr>
        <w:t xml:space="preserve">Your participation in this research is entirely voluntary. You do not have to answer questions that you do not want to answer, and you are welcome to stop the </w:t>
      </w:r>
      <w:r w:rsidRPr="00E908AC">
        <w:rPr>
          <w:rFonts w:ascii="Calibri" w:hAnsi="Calibri" w:cs="Arial"/>
          <w:szCs w:val="22"/>
        </w:rPr>
        <w:t xml:space="preserve">interview </w:t>
      </w:r>
      <w:r w:rsidRPr="006259E5">
        <w:rPr>
          <w:rFonts w:ascii="Calibri" w:hAnsi="Calibri" w:cs="Arial"/>
          <w:szCs w:val="22"/>
        </w:rPr>
        <w:t xml:space="preserve">at any time if you no longer want to participate. </w:t>
      </w:r>
      <w:r w:rsidRPr="006259E5">
        <w:rPr>
          <w:rFonts w:ascii="Calibri" w:hAnsi="Calibri" w:cs="Calibri"/>
          <w:szCs w:val="22"/>
        </w:rPr>
        <w:t xml:space="preserve">If you decide to stop participating after the </w:t>
      </w:r>
      <w:r>
        <w:rPr>
          <w:rFonts w:ascii="Calibri" w:hAnsi="Calibri" w:cs="Calibri"/>
          <w:szCs w:val="22"/>
        </w:rPr>
        <w:t>interview is over</w:t>
      </w:r>
      <w:r w:rsidRPr="006259E5">
        <w:rPr>
          <w:rFonts w:ascii="Calibri" w:hAnsi="Calibri" w:cs="Calibri"/>
          <w:szCs w:val="22"/>
        </w:rPr>
        <w:t>, you can do so until March 1. I will not be able to remove the information you provided after that date, because I will have completed my analysis, but the information will not be used in any other research.</w:t>
      </w:r>
    </w:p>
    <w:p w14:paraId="284DEC1D" w14:textId="77777777" w:rsidR="00260E8D" w:rsidRPr="006259E5" w:rsidRDefault="00260E8D" w:rsidP="00260E8D">
      <w:pPr>
        <w:spacing w:before="240"/>
        <w:rPr>
          <w:rFonts w:ascii="Calibri" w:hAnsi="Calibri" w:cs="Arial"/>
          <w:szCs w:val="22"/>
        </w:rPr>
      </w:pPr>
      <w:r w:rsidRPr="006259E5">
        <w:rPr>
          <w:rFonts w:ascii="Calibri" w:hAnsi="Calibri" w:cs="Calibri"/>
          <w:szCs w:val="22"/>
        </w:rPr>
        <w:t xml:space="preserve">Information that you provide to me will be kept private and will be anonymized, which means any identifying details such as your name will be removed from it. Only the honours class supervisor and I will have access to the unprocessed information you offer. I will describe and share general findings in a presentation to the Sociology and Social Anthropology Department and in my honours thesis. Nothing that could identify you will be included in the presentation or the </w:t>
      </w:r>
      <w:r w:rsidRPr="00E908AC">
        <w:rPr>
          <w:rFonts w:ascii="Calibri" w:hAnsi="Calibri" w:cs="Calibri"/>
          <w:szCs w:val="22"/>
        </w:rPr>
        <w:t xml:space="preserve">thesis. </w:t>
      </w:r>
      <w:r>
        <w:rPr>
          <w:rFonts w:ascii="Calibri" w:hAnsi="Calibri" w:cs="Calibri"/>
          <w:szCs w:val="22"/>
        </w:rPr>
        <w:t xml:space="preserve">When my thesis is complete, </w:t>
      </w:r>
      <w:r w:rsidRPr="00E908AC">
        <w:rPr>
          <w:rFonts w:ascii="Calibri" w:hAnsi="Calibri" w:cs="Calibri"/>
          <w:szCs w:val="22"/>
        </w:rPr>
        <w:t>I will keep anonymized information so that I can learn more from it as I continue with my studies.</w:t>
      </w:r>
    </w:p>
    <w:p w14:paraId="5067D14D" w14:textId="77777777" w:rsidR="00260E8D" w:rsidRPr="00E908AC" w:rsidRDefault="00260E8D" w:rsidP="00260E8D">
      <w:pPr>
        <w:rPr>
          <w:rFonts w:ascii="Calibri" w:hAnsi="Calibri" w:cs="Arial"/>
          <w:szCs w:val="22"/>
        </w:rPr>
      </w:pPr>
      <w:r>
        <w:rPr>
          <w:rFonts w:ascii="Calibri" w:hAnsi="Calibri" w:cs="Arial"/>
          <w:szCs w:val="22"/>
        </w:rPr>
        <w:t xml:space="preserve">The risks associated with this study are minimal, but include potentially experiencing stress or anxiety in response to questions about your experience as a premed. To mitigate this risk I will remind you that I am not interested in judging you as a potential medical school candidate or comparing you to other research participants, and that you are free to skip answering any questions or stop the interview at any point. Another potential risk arises from the fact that the premed community is relatively small at Dalhousie making it possible for people to guess who participated in my research, potentially compromising your privacy. To mitigate this risk any identifying information will be altered in my final report and presentation of the research and I will combine the experiences of participants into “composite characters” to further protect people’s identities, while not altering the findings of the research. </w:t>
      </w:r>
    </w:p>
    <w:p w14:paraId="39D55CBA" w14:textId="77777777" w:rsidR="00260E8D" w:rsidRPr="006259E5" w:rsidRDefault="00260E8D" w:rsidP="00260E8D">
      <w:pPr>
        <w:spacing w:before="240"/>
        <w:rPr>
          <w:rFonts w:ascii="Calibri" w:hAnsi="Calibri" w:cs="Arial"/>
          <w:szCs w:val="22"/>
        </w:rPr>
      </w:pPr>
      <w:r w:rsidRPr="006259E5">
        <w:rPr>
          <w:rFonts w:ascii="Calibri" w:hAnsi="Calibri" w:cs="Arial"/>
          <w:szCs w:val="22"/>
        </w:rPr>
        <w:t>There will be no direct benefit to you in participating in this research and you will not receive compensation. The research, however, will contribute to new knowledge</w:t>
      </w:r>
      <w:r>
        <w:rPr>
          <w:rFonts w:ascii="Calibri" w:hAnsi="Calibri" w:cs="Arial"/>
          <w:szCs w:val="22"/>
        </w:rPr>
        <w:t xml:space="preserve"> about the experience of pre-professional education and how professional identities and ambitions can influence personal identities, and vice versa.</w:t>
      </w:r>
      <w:r w:rsidRPr="006259E5">
        <w:rPr>
          <w:rFonts w:ascii="Calibri" w:hAnsi="Calibri" w:cs="Arial"/>
          <w:szCs w:val="22"/>
        </w:rPr>
        <w:t xml:space="preserve"> If you would like to see how your information is used, please feel free to contact me and I will send you a copy of my honours thesis after April 30.</w:t>
      </w:r>
    </w:p>
    <w:p w14:paraId="495318AC" w14:textId="77777777" w:rsidR="00260E8D" w:rsidRPr="006259E5" w:rsidRDefault="00260E8D" w:rsidP="00260E8D">
      <w:pPr>
        <w:spacing w:before="240"/>
        <w:rPr>
          <w:rFonts w:ascii="Calibri" w:hAnsi="Calibri" w:cs="Arial"/>
          <w:szCs w:val="22"/>
        </w:rPr>
      </w:pPr>
      <w:r w:rsidRPr="006259E5">
        <w:rPr>
          <w:rFonts w:ascii="Calibri" w:hAnsi="Calibri" w:cs="Arial"/>
          <w:szCs w:val="22"/>
        </w:rPr>
        <w:t xml:space="preserve">If you have questions or concerns about the research please feel free to contact me or the honours class supervisor. My contact information </w:t>
      </w:r>
      <w:r>
        <w:rPr>
          <w:rFonts w:ascii="Calibri" w:hAnsi="Calibri" w:cs="Arial"/>
          <w:szCs w:val="22"/>
        </w:rPr>
        <w:t>is tora.oliphant@dal.ca or (250) 540-7869</w:t>
      </w:r>
      <w:r w:rsidRPr="006259E5">
        <w:rPr>
          <w:rFonts w:ascii="Calibri" w:hAnsi="Calibri" w:cs="Arial"/>
          <w:szCs w:val="22"/>
        </w:rPr>
        <w:t>. You can contact the honours class supervisor, Dr</w:t>
      </w:r>
      <w:r>
        <w:rPr>
          <w:rFonts w:ascii="Calibri" w:hAnsi="Calibri" w:cs="Arial"/>
          <w:szCs w:val="22"/>
        </w:rPr>
        <w:t>.</w:t>
      </w:r>
      <w:r w:rsidRPr="006259E5">
        <w:rPr>
          <w:rFonts w:ascii="Calibri" w:hAnsi="Calibri" w:cs="Arial"/>
          <w:szCs w:val="22"/>
        </w:rPr>
        <w:t xml:space="preserve"> </w:t>
      </w:r>
      <w:r>
        <w:rPr>
          <w:rFonts w:ascii="Calibri" w:hAnsi="Calibri" w:cs="Arial"/>
          <w:szCs w:val="22"/>
        </w:rPr>
        <w:t>Laura Eramian</w:t>
      </w:r>
      <w:r w:rsidRPr="006259E5">
        <w:rPr>
          <w:rFonts w:ascii="Calibri" w:hAnsi="Calibri" w:cs="Arial"/>
          <w:szCs w:val="22"/>
        </w:rPr>
        <w:t>, at the Department of Sociology and Social Anthropology, Dalhousie University on (902) 494-</w:t>
      </w:r>
      <w:r>
        <w:rPr>
          <w:rFonts w:ascii="Calibri" w:hAnsi="Calibri" w:cs="Arial"/>
          <w:szCs w:val="22"/>
        </w:rPr>
        <w:t>6754</w:t>
      </w:r>
      <w:r w:rsidRPr="006259E5">
        <w:rPr>
          <w:rFonts w:ascii="Calibri" w:hAnsi="Calibri" w:cs="Arial"/>
          <w:szCs w:val="22"/>
        </w:rPr>
        <w:t xml:space="preserve">, or email </w:t>
      </w:r>
      <w:r>
        <w:rPr>
          <w:rFonts w:ascii="Calibri" w:hAnsi="Calibri" w:cs="Arial"/>
          <w:szCs w:val="22"/>
        </w:rPr>
        <w:t>leramian</w:t>
      </w:r>
      <w:r w:rsidRPr="006259E5">
        <w:rPr>
          <w:rFonts w:ascii="Calibri" w:hAnsi="Calibri" w:cs="Arial"/>
          <w:szCs w:val="22"/>
        </w:rPr>
        <w:t>@dal.ca.</w:t>
      </w:r>
    </w:p>
    <w:p w14:paraId="13E654CE" w14:textId="77777777" w:rsidR="00260E8D" w:rsidRDefault="00260E8D" w:rsidP="00260E8D">
      <w:pPr>
        <w:widowControl w:val="0"/>
        <w:spacing w:before="240"/>
        <w:rPr>
          <w:rFonts w:ascii="Calibri" w:hAnsi="Calibri" w:cs="Calibri"/>
          <w:szCs w:val="22"/>
        </w:rPr>
      </w:pPr>
      <w:r w:rsidRPr="006259E5">
        <w:rPr>
          <w:rFonts w:ascii="Calibri" w:hAnsi="Calibri" w:cs="Calibri"/>
          <w:szCs w:val="22"/>
        </w:rPr>
        <w:t xml:space="preserve">If you have any ethical concerns about your participation </w:t>
      </w:r>
      <w:r w:rsidRPr="006259E5">
        <w:rPr>
          <w:rFonts w:ascii="Calibri" w:hAnsi="Calibri" w:cs="Calibri"/>
          <w:i/>
          <w:szCs w:val="22"/>
        </w:rPr>
        <w:t>i</w:t>
      </w:r>
      <w:r w:rsidRPr="006259E5">
        <w:rPr>
          <w:rFonts w:ascii="Calibri" w:hAnsi="Calibri" w:cs="Calibri"/>
          <w:szCs w:val="22"/>
        </w:rPr>
        <w:t xml:space="preserve">n this research, you may contact Catherine Connors, Director, Research Ethics, Dalhousie University at (902) 494-1462, or email </w:t>
      </w:r>
      <w:hyperlink r:id="rId9" w:history="1">
        <w:r w:rsidRPr="00F84545">
          <w:rPr>
            <w:rStyle w:val="Hyperlink"/>
            <w:rFonts w:ascii="Calibri" w:hAnsi="Calibri" w:cs="Calibri"/>
            <w:szCs w:val="22"/>
          </w:rPr>
          <w:t>ethics@dal.ca</w:t>
        </w:r>
      </w:hyperlink>
      <w:r w:rsidRPr="006259E5">
        <w:rPr>
          <w:rFonts w:ascii="Calibri" w:hAnsi="Calibri" w:cs="Calibri"/>
          <w:szCs w:val="22"/>
        </w:rPr>
        <w:t>.</w:t>
      </w:r>
    </w:p>
    <w:p w14:paraId="06501FE8" w14:textId="77777777" w:rsidR="00260E8D" w:rsidRPr="006259E5" w:rsidRDefault="00260E8D" w:rsidP="00260E8D">
      <w:pPr>
        <w:widowControl w:val="0"/>
        <w:pBdr>
          <w:bottom w:val="single" w:sz="4" w:space="1" w:color="auto"/>
        </w:pBdr>
        <w:spacing w:before="240"/>
        <w:rPr>
          <w:rFonts w:ascii="Calibri" w:hAnsi="Calibri" w:cs="Calibri"/>
          <w:szCs w:val="22"/>
        </w:rPr>
      </w:pPr>
    </w:p>
    <w:p w14:paraId="4AE4BC2E" w14:textId="77777777" w:rsidR="00260E8D" w:rsidRDefault="00260E8D" w:rsidP="00260E8D">
      <w:pPr>
        <w:spacing w:before="240"/>
        <w:rPr>
          <w:rFonts w:ascii="Calibri" w:hAnsi="Calibri" w:cs="Calibri"/>
          <w:b/>
        </w:rPr>
      </w:pPr>
      <w:r w:rsidRPr="006259E5">
        <w:rPr>
          <w:rFonts w:ascii="Calibri" w:hAnsi="Calibri" w:cs="Calibri"/>
          <w:b/>
        </w:rPr>
        <w:lastRenderedPageBreak/>
        <w:t xml:space="preserve">Participant’s consent: </w:t>
      </w:r>
    </w:p>
    <w:p w14:paraId="441413B1" w14:textId="77777777" w:rsidR="00260E8D" w:rsidRPr="00445C45" w:rsidRDefault="00260E8D" w:rsidP="00260E8D">
      <w:pPr>
        <w:spacing w:before="240"/>
        <w:rPr>
          <w:rFonts w:ascii="Calibri" w:hAnsi="Calibri" w:cs="Calibri"/>
        </w:rPr>
      </w:pPr>
      <w:r w:rsidRPr="00445C45">
        <w:rPr>
          <w:rFonts w:ascii="Calibri" w:hAnsi="Calibri" w:cs="Calibri"/>
        </w:rPr>
        <w:t>I consent to having the interview audi</w:t>
      </w:r>
      <w:r>
        <w:rPr>
          <w:rFonts w:ascii="Calibri" w:hAnsi="Calibri" w:cs="Calibri"/>
        </w:rPr>
        <w:t xml:space="preserve">o recorded (please initial): </w:t>
      </w:r>
      <w:r w:rsidRPr="00445C45">
        <w:rPr>
          <w:rFonts w:ascii="Calibri" w:hAnsi="Calibri" w:cs="Calibri"/>
        </w:rPr>
        <w:t xml:space="preserve"> ________ Yes       _________ No </w:t>
      </w:r>
    </w:p>
    <w:p w14:paraId="5144451E" w14:textId="77777777" w:rsidR="00260E8D" w:rsidRPr="00445C45" w:rsidRDefault="00260E8D" w:rsidP="00260E8D">
      <w:pPr>
        <w:spacing w:before="240"/>
        <w:rPr>
          <w:rFonts w:ascii="Calibri" w:hAnsi="Calibri" w:cs="Calibri"/>
        </w:rPr>
      </w:pPr>
      <w:r w:rsidRPr="00445C45">
        <w:rPr>
          <w:rFonts w:ascii="Calibri" w:hAnsi="Calibri" w:cs="Calibri"/>
        </w:rPr>
        <w:t>I consent to being quoted in the presentation of this research provided my identity is concealed through the use of a pseudonym (please initial): ________ Yes     _________ No</w:t>
      </w:r>
    </w:p>
    <w:p w14:paraId="431C653E" w14:textId="77777777" w:rsidR="00260E8D" w:rsidRPr="00445C45" w:rsidRDefault="00260E8D" w:rsidP="00260E8D">
      <w:pPr>
        <w:spacing w:before="240"/>
        <w:rPr>
          <w:rFonts w:ascii="Calibri" w:hAnsi="Calibri" w:cs="Calibri"/>
        </w:rPr>
      </w:pPr>
      <w:r w:rsidRPr="00445C45">
        <w:rPr>
          <w:rFonts w:ascii="Calibri" w:hAnsi="Calibri" w:cs="Calibri"/>
        </w:rPr>
        <w:t>After the completion of this research project, the anonymized copy of my interview transcript should be:</w:t>
      </w:r>
    </w:p>
    <w:p w14:paraId="3364D118" w14:textId="77777777" w:rsidR="00260E8D" w:rsidRPr="00445C45" w:rsidRDefault="00260E8D" w:rsidP="00260E8D">
      <w:pPr>
        <w:spacing w:before="240"/>
        <w:rPr>
          <w:rFonts w:ascii="Calibri" w:hAnsi="Calibri" w:cs="Calibri"/>
        </w:rPr>
      </w:pPr>
      <w:r w:rsidRPr="00445C45">
        <w:rPr>
          <w:rFonts w:ascii="Calibri" w:hAnsi="Calibri" w:cs="Calibri"/>
        </w:rPr>
        <w:tab/>
        <w:t>_______ Securely destroyed.</w:t>
      </w:r>
    </w:p>
    <w:p w14:paraId="3DB649D4" w14:textId="77777777" w:rsidR="00260E8D" w:rsidRPr="000768AA" w:rsidRDefault="00260E8D" w:rsidP="00260E8D">
      <w:pPr>
        <w:spacing w:before="240"/>
        <w:rPr>
          <w:rFonts w:ascii="Calibri" w:hAnsi="Calibri"/>
        </w:rPr>
      </w:pPr>
      <w:r w:rsidRPr="00445C45">
        <w:rPr>
          <w:rFonts w:ascii="Calibri" w:hAnsi="Calibri" w:cs="Calibri"/>
        </w:rPr>
        <w:tab/>
        <w:t xml:space="preserve">_______ Securely stored by the researcher for </w:t>
      </w:r>
      <w:r w:rsidRPr="00445C45">
        <w:rPr>
          <w:rFonts w:ascii="Calibri" w:hAnsi="Calibri"/>
        </w:rPr>
        <w:t>review in light of new research or further studies on the</w:t>
      </w:r>
      <w:r w:rsidRPr="00445C45">
        <w:rPr>
          <w:rFonts w:ascii="Calibri" w:hAnsi="Calibri"/>
        </w:rPr>
        <w:tab/>
      </w:r>
      <w:r w:rsidRPr="00445C45">
        <w:rPr>
          <w:rFonts w:ascii="Calibri" w:hAnsi="Calibri"/>
        </w:rPr>
        <w:tab/>
        <w:t xml:space="preserve">  topic.</w:t>
      </w:r>
    </w:p>
    <w:p w14:paraId="153B2821" w14:textId="77777777" w:rsidR="00260E8D" w:rsidRPr="006259E5" w:rsidRDefault="00260E8D" w:rsidP="00260E8D">
      <w:pPr>
        <w:spacing w:before="240"/>
        <w:rPr>
          <w:rFonts w:ascii="Calibri" w:hAnsi="Calibri" w:cs="Calibri"/>
        </w:rPr>
      </w:pPr>
      <w:r w:rsidRPr="006259E5">
        <w:rPr>
          <w:rFonts w:ascii="Calibri" w:hAnsi="Calibri" w:cs="Calibri"/>
        </w:rPr>
        <w:t>I have read the above information and I agree to participate in this study.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7905"/>
      </w:tblGrid>
      <w:tr w:rsidR="00260E8D" w:rsidRPr="006259E5" w14:paraId="3FCEF697" w14:textId="77777777" w:rsidTr="004C68A0">
        <w:tc>
          <w:tcPr>
            <w:tcW w:w="7905" w:type="dxa"/>
          </w:tcPr>
          <w:p w14:paraId="197F32DD" w14:textId="77777777" w:rsidR="00260E8D" w:rsidRPr="006259E5" w:rsidRDefault="00260E8D" w:rsidP="004C68A0">
            <w:pPr>
              <w:spacing w:before="240"/>
              <w:rPr>
                <w:rFonts w:ascii="Calibri" w:hAnsi="Calibri" w:cs="Arial"/>
                <w:szCs w:val="22"/>
              </w:rPr>
            </w:pPr>
            <w:r w:rsidRPr="006259E5">
              <w:rPr>
                <w:rFonts w:ascii="Calibri" w:hAnsi="Calibri" w:cs="Arial"/>
                <w:szCs w:val="22"/>
              </w:rPr>
              <w:t xml:space="preserve">Name: </w:t>
            </w:r>
          </w:p>
        </w:tc>
      </w:tr>
      <w:tr w:rsidR="00260E8D" w:rsidRPr="006259E5" w14:paraId="2BB9A586" w14:textId="77777777" w:rsidTr="004C68A0">
        <w:tc>
          <w:tcPr>
            <w:tcW w:w="7905" w:type="dxa"/>
          </w:tcPr>
          <w:p w14:paraId="01D6E270" w14:textId="77777777" w:rsidR="00260E8D" w:rsidRPr="006259E5" w:rsidRDefault="00260E8D" w:rsidP="004C68A0">
            <w:pPr>
              <w:spacing w:before="240"/>
              <w:rPr>
                <w:rFonts w:ascii="Calibri" w:hAnsi="Calibri" w:cs="Arial"/>
                <w:szCs w:val="22"/>
              </w:rPr>
            </w:pPr>
            <w:r w:rsidRPr="006259E5">
              <w:rPr>
                <w:rFonts w:ascii="Calibri" w:hAnsi="Calibri" w:cs="Arial"/>
                <w:szCs w:val="22"/>
              </w:rPr>
              <w:t xml:space="preserve">Signature: </w:t>
            </w:r>
          </w:p>
        </w:tc>
      </w:tr>
      <w:tr w:rsidR="00260E8D" w:rsidRPr="006259E5" w14:paraId="58215870" w14:textId="77777777" w:rsidTr="004C68A0">
        <w:tc>
          <w:tcPr>
            <w:tcW w:w="7905" w:type="dxa"/>
            <w:tcBorders>
              <w:bottom w:val="single" w:sz="4" w:space="0" w:color="auto"/>
            </w:tcBorders>
          </w:tcPr>
          <w:p w14:paraId="0C0FE06C" w14:textId="77777777" w:rsidR="00260E8D" w:rsidRPr="006259E5" w:rsidRDefault="00260E8D" w:rsidP="004C68A0">
            <w:pPr>
              <w:spacing w:before="240"/>
              <w:rPr>
                <w:rFonts w:ascii="Calibri" w:hAnsi="Calibri" w:cs="Arial"/>
                <w:szCs w:val="22"/>
              </w:rPr>
            </w:pPr>
            <w:r w:rsidRPr="006259E5">
              <w:rPr>
                <w:rFonts w:ascii="Calibri" w:hAnsi="Calibri" w:cs="Arial"/>
                <w:szCs w:val="22"/>
              </w:rPr>
              <w:t>Date:</w:t>
            </w:r>
          </w:p>
        </w:tc>
      </w:tr>
      <w:tr w:rsidR="00260E8D" w:rsidRPr="006259E5" w14:paraId="55C04010" w14:textId="77777777" w:rsidTr="004C68A0">
        <w:tc>
          <w:tcPr>
            <w:tcW w:w="7905" w:type="dxa"/>
            <w:tcBorders>
              <w:top w:val="single" w:sz="4" w:space="0" w:color="auto"/>
              <w:bottom w:val="nil"/>
            </w:tcBorders>
          </w:tcPr>
          <w:p w14:paraId="124AAC4A" w14:textId="77777777" w:rsidR="00260E8D" w:rsidRPr="006259E5" w:rsidRDefault="00260E8D" w:rsidP="004C68A0">
            <w:pPr>
              <w:spacing w:before="240"/>
              <w:rPr>
                <w:rFonts w:ascii="Calibri" w:hAnsi="Calibri" w:cs="Arial"/>
                <w:szCs w:val="22"/>
              </w:rPr>
            </w:pPr>
          </w:p>
        </w:tc>
      </w:tr>
      <w:tr w:rsidR="00260E8D" w:rsidRPr="006259E5" w14:paraId="3946F84B" w14:textId="77777777" w:rsidTr="004C68A0">
        <w:tc>
          <w:tcPr>
            <w:tcW w:w="7905" w:type="dxa"/>
            <w:tcBorders>
              <w:top w:val="nil"/>
            </w:tcBorders>
          </w:tcPr>
          <w:p w14:paraId="4B6693F5" w14:textId="77777777" w:rsidR="00260E8D" w:rsidRPr="006259E5" w:rsidRDefault="00260E8D" w:rsidP="004C68A0">
            <w:pPr>
              <w:spacing w:before="240"/>
              <w:rPr>
                <w:rFonts w:ascii="Calibri" w:hAnsi="Calibri" w:cs="Arial"/>
                <w:szCs w:val="22"/>
              </w:rPr>
            </w:pPr>
            <w:r w:rsidRPr="006259E5">
              <w:rPr>
                <w:rFonts w:ascii="Calibri" w:hAnsi="Calibri" w:cs="Arial"/>
                <w:szCs w:val="22"/>
              </w:rPr>
              <w:t>Researcher’s signature:</w:t>
            </w:r>
          </w:p>
        </w:tc>
      </w:tr>
      <w:tr w:rsidR="00260E8D" w:rsidRPr="00D3222A" w14:paraId="6B5618CF" w14:textId="77777777" w:rsidTr="004C68A0">
        <w:tc>
          <w:tcPr>
            <w:tcW w:w="7905" w:type="dxa"/>
          </w:tcPr>
          <w:p w14:paraId="72B02A5D" w14:textId="77777777" w:rsidR="00260E8D" w:rsidRPr="00D3222A" w:rsidRDefault="00260E8D" w:rsidP="004C68A0">
            <w:pPr>
              <w:spacing w:before="240"/>
              <w:rPr>
                <w:rFonts w:ascii="Calibri" w:hAnsi="Calibri" w:cs="Arial"/>
                <w:szCs w:val="22"/>
              </w:rPr>
            </w:pPr>
            <w:r w:rsidRPr="00D3222A">
              <w:rPr>
                <w:rFonts w:ascii="Calibri" w:hAnsi="Calibri" w:cs="Arial"/>
                <w:szCs w:val="22"/>
              </w:rPr>
              <w:t xml:space="preserve">Date: </w:t>
            </w:r>
          </w:p>
        </w:tc>
      </w:tr>
    </w:tbl>
    <w:p w14:paraId="6102B41C" w14:textId="77777777" w:rsidR="00260E8D" w:rsidRDefault="00260E8D" w:rsidP="00260E8D">
      <w:pPr>
        <w:rPr>
          <w:rFonts w:cs="Arial"/>
          <w:szCs w:val="22"/>
        </w:rPr>
      </w:pPr>
    </w:p>
    <w:p w14:paraId="3FC47A34" w14:textId="77777777" w:rsidR="00260E8D" w:rsidRDefault="00260E8D" w:rsidP="00260E8D">
      <w:pPr>
        <w:rPr>
          <w:rFonts w:cs="Arial"/>
          <w:szCs w:val="22"/>
        </w:rPr>
      </w:pPr>
    </w:p>
    <w:p w14:paraId="6F90E32C" w14:textId="77777777" w:rsidR="00260E8D" w:rsidRDefault="00260E8D" w:rsidP="00260E8D">
      <w:pPr>
        <w:pStyle w:val="Footer"/>
        <w:spacing w:line="200" w:lineRule="exact"/>
        <w:jc w:val="center"/>
        <w:rPr>
          <w:rFonts w:ascii="Arial Narrow" w:hAnsi="Arial Narrow"/>
          <w:sz w:val="16"/>
        </w:rPr>
      </w:pPr>
      <w:r>
        <w:rPr>
          <w:rFonts w:ascii="Arial Narrow" w:hAnsi="Arial Narrow"/>
          <w:noProof/>
          <w:sz w:val="16"/>
          <w:lang w:val="en-US"/>
        </w:rPr>
        <mc:AlternateContent>
          <mc:Choice Requires="wps">
            <w:drawing>
              <wp:anchor distT="4294967295" distB="4294967295" distL="114300" distR="114300" simplePos="0" relativeHeight="251660288" behindDoc="0" locked="0" layoutInCell="1" allowOverlap="1" wp14:anchorId="1712FFB7" wp14:editId="4EE8D58A">
                <wp:simplePos x="0" y="0"/>
                <wp:positionH relativeFrom="column">
                  <wp:posOffset>6350</wp:posOffset>
                </wp:positionH>
                <wp:positionV relativeFrom="paragraph">
                  <wp:posOffset>-69851</wp:posOffset>
                </wp:positionV>
                <wp:extent cx="61722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175">
                          <a:solidFill>
                            <a:srgbClr val="FF99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FFB07" id="Straight Connector 5"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pt,-5.45pt" to="486.5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" strokecolor="#f90" strokeweight=".25pt"/>
            </w:pict>
          </mc:Fallback>
        </mc:AlternateContent>
      </w:r>
      <w:r>
        <w:rPr>
          <w:rFonts w:ascii="Arial Narrow" w:hAnsi="Arial Narrow"/>
          <w:b/>
          <w:sz w:val="16"/>
        </w:rPr>
        <w:t xml:space="preserve">Department  of  Sociology and Social Anthropology  </w:t>
      </w:r>
      <w:r>
        <w:rPr>
          <w:rFonts w:ascii="Arial Narrow" w:hAnsi="Arial Narrow"/>
          <w:sz w:val="16"/>
        </w:rPr>
        <w:t>•  Dalhousie University  •  6135 University Ave •  PO Box 15000 •  Halifax  NS  B3H 4R2 •  Canada</w:t>
      </w:r>
    </w:p>
    <w:p w14:paraId="2467F75D" w14:textId="77777777" w:rsidR="00260E8D" w:rsidRPr="001F5455" w:rsidRDefault="00260E8D" w:rsidP="00260E8D">
      <w:pPr>
        <w:pStyle w:val="Footer"/>
        <w:spacing w:line="200" w:lineRule="exact"/>
        <w:jc w:val="center"/>
        <w:rPr>
          <w:rFonts w:ascii="Arial Narrow" w:hAnsi="Arial Narrow"/>
          <w:sz w:val="16"/>
        </w:rPr>
      </w:pPr>
      <w:r>
        <w:rPr>
          <w:rFonts w:ascii="Arial Narrow" w:hAnsi="Arial Narrow"/>
          <w:sz w:val="16"/>
        </w:rPr>
        <w:t xml:space="preserve">Tel: 902.494-6593  •  Fax: 902.494-2897  •  </w:t>
      </w:r>
      <w:r w:rsidRPr="00D3222A">
        <w:rPr>
          <w:rFonts w:ascii="Arial Narrow" w:hAnsi="Arial Narrow"/>
          <w:sz w:val="16"/>
        </w:rPr>
        <w:t>www.dal.ca</w:t>
      </w:r>
    </w:p>
    <w:p w14:paraId="07BF7C48" w14:textId="77777777" w:rsidR="00260E8D" w:rsidRDefault="00260E8D" w:rsidP="00260E8D"/>
    <w:p w14:paraId="23A7B7B5" w14:textId="77777777" w:rsidR="00260E8D" w:rsidRDefault="00260E8D" w:rsidP="00260E8D"/>
    <w:p w14:paraId="79433C8E" w14:textId="77777777" w:rsidR="00260E8D" w:rsidRDefault="00260E8D" w:rsidP="00260E8D"/>
    <w:p w14:paraId="237713A4" w14:textId="77777777" w:rsidR="00260E8D" w:rsidRDefault="00260E8D" w:rsidP="00260E8D"/>
    <w:p w14:paraId="2A393E64" w14:textId="77777777" w:rsidR="00260E8D" w:rsidRDefault="00260E8D" w:rsidP="00260E8D"/>
    <w:p w14:paraId="711B4490" w14:textId="77777777" w:rsidR="00260E8D" w:rsidRDefault="00260E8D" w:rsidP="00260E8D"/>
    <w:p w14:paraId="3E223808" w14:textId="77777777" w:rsidR="00260E8D" w:rsidRDefault="00260E8D" w:rsidP="00260E8D"/>
    <w:p w14:paraId="41CC5E27" w14:textId="77777777" w:rsidR="00260E8D" w:rsidRDefault="00260E8D" w:rsidP="00260E8D"/>
    <w:p w14:paraId="5844D070" w14:textId="77777777" w:rsidR="00260E8D" w:rsidRDefault="00260E8D" w:rsidP="00260E8D"/>
    <w:p w14:paraId="62FD4375" w14:textId="77777777" w:rsidR="00260E8D" w:rsidRDefault="00260E8D" w:rsidP="00260E8D"/>
    <w:p w14:paraId="2911D97D" w14:textId="77777777" w:rsidR="00260E8D" w:rsidRDefault="00260E8D" w:rsidP="00260E8D"/>
    <w:p w14:paraId="2CD15F29" w14:textId="77777777" w:rsidR="00260E8D" w:rsidRDefault="00260E8D" w:rsidP="00260E8D"/>
    <w:p w14:paraId="773C7E0F" w14:textId="77777777" w:rsidR="00260E8D" w:rsidRDefault="00260E8D" w:rsidP="00260E8D"/>
    <w:p w14:paraId="66BD014E" w14:textId="77777777" w:rsidR="00260E8D" w:rsidRDefault="00260E8D" w:rsidP="00260E8D"/>
    <w:p w14:paraId="7BE7F0EA" w14:textId="77777777" w:rsidR="00260E8D" w:rsidRDefault="00260E8D" w:rsidP="00260E8D"/>
    <w:p w14:paraId="0C122A36" w14:textId="77777777" w:rsidR="00260E8D" w:rsidRDefault="00260E8D" w:rsidP="00260E8D"/>
    <w:p w14:paraId="2FEA0DFE" w14:textId="77777777" w:rsidR="00260E8D" w:rsidRDefault="00260E8D" w:rsidP="00260E8D"/>
    <w:p w14:paraId="4127A1D7" w14:textId="77777777" w:rsidR="00260E8D" w:rsidRDefault="00260E8D" w:rsidP="00260E8D"/>
    <w:p w14:paraId="28788368" w14:textId="77777777" w:rsidR="00260E8D" w:rsidRDefault="00260E8D" w:rsidP="00260E8D"/>
    <w:p w14:paraId="3255FF81" w14:textId="77777777" w:rsidR="00260E8D" w:rsidRDefault="00260E8D" w:rsidP="00260E8D"/>
    <w:p w14:paraId="2837BFB9" w14:textId="77777777" w:rsidR="00260E8D" w:rsidRDefault="00260E8D" w:rsidP="00260E8D"/>
    <w:p w14:paraId="7DC2D719" w14:textId="77777777" w:rsidR="00260E8D" w:rsidRDefault="00260E8D" w:rsidP="00260E8D"/>
    <w:p w14:paraId="36C2D172" w14:textId="77777777" w:rsidR="00260E8D" w:rsidRDefault="00260E8D" w:rsidP="00260E8D"/>
    <w:p w14:paraId="6AE9C386" w14:textId="77777777" w:rsidR="00260E8D" w:rsidRDefault="00260E8D" w:rsidP="00260E8D"/>
    <w:p w14:paraId="24FEE5F7" w14:textId="77777777" w:rsidR="00260E8D" w:rsidRDefault="00260E8D" w:rsidP="00260E8D"/>
    <w:p w14:paraId="61C8F8FD" w14:textId="77777777" w:rsidR="00260E8D" w:rsidRDefault="00260E8D" w:rsidP="00260E8D"/>
    <w:p w14:paraId="7604EDF4" w14:textId="77777777" w:rsidR="00260E8D" w:rsidRDefault="00260E8D" w:rsidP="00260E8D"/>
    <w:p w14:paraId="3629A6FF" w14:textId="77777777" w:rsidR="00260E8D" w:rsidRDefault="00260E8D" w:rsidP="00260E8D"/>
    <w:p w14:paraId="76F85A20" w14:textId="77777777" w:rsidR="00260E8D" w:rsidRDefault="00260E8D" w:rsidP="00260E8D"/>
    <w:p w14:paraId="30A6877F" w14:textId="77777777" w:rsidR="00260E8D" w:rsidRDefault="00260E8D" w:rsidP="00260E8D"/>
    <w:p w14:paraId="7FA8CF00" w14:textId="77777777" w:rsidR="00260E8D" w:rsidRDefault="00260E8D" w:rsidP="00260E8D"/>
    <w:p w14:paraId="0A1A383A" w14:textId="77777777" w:rsidR="00260E8D" w:rsidRDefault="00260E8D" w:rsidP="00260E8D"/>
    <w:p w14:paraId="2AEBBB0D" w14:textId="77777777" w:rsidR="00260E8D" w:rsidRDefault="00260E8D" w:rsidP="00260E8D"/>
    <w:p w14:paraId="30739B1E" w14:textId="77777777" w:rsidR="00260E8D" w:rsidRDefault="00260E8D" w:rsidP="00260E8D"/>
    <w:p w14:paraId="5E12ACFB" w14:textId="77777777" w:rsidR="00260E8D" w:rsidRDefault="00260E8D" w:rsidP="00260E8D"/>
    <w:p w14:paraId="22BEA6CF" w14:textId="77777777" w:rsidR="000E2B3E" w:rsidRDefault="000E2B3E" w:rsidP="000E2B3E"/>
    <w:p w14:paraId="07122061" w14:textId="77777777" w:rsidR="000E2B3E" w:rsidRPr="000E2B3E" w:rsidRDefault="000E2B3E" w:rsidP="000E2B3E"/>
    <w:sectPr w:rsidR="000E2B3E" w:rsidRPr="000E2B3E" w:rsidSect="002762AD">
      <w:footerReference w:type="even" r:id="rId10"/>
      <w:footerReference w:type="default" r:id="rId11"/>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8F90D" w14:textId="77777777" w:rsidR="002629B1" w:rsidRDefault="002629B1" w:rsidP="002762AD">
      <w:r>
        <w:separator/>
      </w:r>
    </w:p>
  </w:endnote>
  <w:endnote w:type="continuationSeparator" w:id="0">
    <w:p w14:paraId="501F74D9" w14:textId="77777777" w:rsidR="002629B1" w:rsidRDefault="002629B1" w:rsidP="00276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FNSText-Regular">
    <w:charset w:val="88"/>
    <w:family w:val="swiss"/>
    <w:pitch w:val="variable"/>
    <w:sig w:usb0="2000028F" w:usb1="0A080003" w:usb2="00000010" w:usb3="00000000" w:csb0="001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8ADAF" w14:textId="77777777" w:rsidR="00582915" w:rsidRDefault="00582915" w:rsidP="00D976A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BD6E9" w14:textId="77777777" w:rsidR="00582915" w:rsidRDefault="00582915" w:rsidP="002762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0B77C" w14:textId="77777777" w:rsidR="00582915" w:rsidRDefault="00582915" w:rsidP="00D976A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7D3F">
      <w:rPr>
        <w:rStyle w:val="PageNumber"/>
        <w:noProof/>
      </w:rPr>
      <w:t>28</w:t>
    </w:r>
    <w:r>
      <w:rPr>
        <w:rStyle w:val="PageNumber"/>
      </w:rPr>
      <w:fldChar w:fldCharType="end"/>
    </w:r>
  </w:p>
  <w:p w14:paraId="213BBF7B" w14:textId="77777777" w:rsidR="00582915" w:rsidRDefault="00582915" w:rsidP="002762A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62E2F" w14:textId="77777777" w:rsidR="002629B1" w:rsidRDefault="002629B1" w:rsidP="002762AD">
      <w:r>
        <w:separator/>
      </w:r>
    </w:p>
  </w:footnote>
  <w:footnote w:type="continuationSeparator" w:id="0">
    <w:p w14:paraId="76C07A7F" w14:textId="77777777" w:rsidR="002629B1" w:rsidRDefault="002629B1" w:rsidP="002762AD">
      <w:r>
        <w:continuationSeparator/>
      </w:r>
    </w:p>
  </w:footnote>
  <w:footnote w:id="1">
    <w:p w14:paraId="25F2D2EF" w14:textId="0425B536" w:rsidR="00582915" w:rsidRDefault="00582915">
      <w:pPr>
        <w:pStyle w:val="FootnoteText"/>
      </w:pPr>
      <w:r>
        <w:rPr>
          <w:rStyle w:val="FootnoteReference"/>
        </w:rPr>
        <w:footnoteRef/>
      </w:r>
      <w:r>
        <w:t xml:space="preserve"> </w:t>
      </w:r>
      <w:r w:rsidRPr="003155A9">
        <w:rPr>
          <w:rFonts w:ascii="Times New Roman" w:hAnsi="Times New Roman" w:cs="Times New Roman"/>
          <w:sz w:val="21"/>
        </w:rPr>
        <w:t>All 17 accredited Canadian medical schools are members of the AAMC, so this is not just an American trend</w:t>
      </w:r>
      <w:r>
        <w:rPr>
          <w:rFonts w:ascii="Times New Roman" w:hAnsi="Times New Roman" w:cs="Times New Roman"/>
          <w:sz w:val="21"/>
        </w:rPr>
        <w:t>.</w:t>
      </w:r>
    </w:p>
  </w:footnote>
  <w:footnote w:id="2">
    <w:p w14:paraId="1092596C" w14:textId="77777777" w:rsidR="00582915" w:rsidRPr="00032104" w:rsidRDefault="00582915" w:rsidP="00385ECE">
      <w:pPr>
        <w:pStyle w:val="FootnoteText"/>
        <w:rPr>
          <w:rFonts w:ascii="Times New Roman" w:hAnsi="Times New Roman" w:cs="Times New Roman"/>
        </w:rPr>
      </w:pPr>
      <w:r w:rsidRPr="00032104">
        <w:rPr>
          <w:rStyle w:val="FootnoteReference"/>
          <w:rFonts w:ascii="Times New Roman" w:hAnsi="Times New Roman" w:cs="Times New Roman"/>
          <w:sz w:val="21"/>
        </w:rPr>
        <w:footnoteRef/>
      </w:r>
      <w:r w:rsidRPr="00032104">
        <w:rPr>
          <w:rFonts w:ascii="Times New Roman" w:hAnsi="Times New Roman" w:cs="Times New Roman"/>
          <w:sz w:val="21"/>
        </w:rPr>
        <w:t xml:space="preserve"> It is worth noting that Dalhousie Medical School does not pre-screen applicants’ non-academic qualifications, as interview offers are determined solely based on GPA and MCAT scores (with a few exceptions). Non-academic qualifications at this school are only assessed after interviews have been completed. This means that at Dal, pre-interview data does not include students’ extracurricular activity involvement, potentially undermining the claim that these activities have become a more important part of the admissions process. However, as Dalhousie is the only Canadian medical school to conduct admissions in this way, and since all but one of the premeds I interviewed applied to other Canadian medical schools, the implications of this discrepancy will not be discussed in this thesis.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E01AB"/>
    <w:multiLevelType w:val="hybridMultilevel"/>
    <w:tmpl w:val="63AAE2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5F4799"/>
    <w:multiLevelType w:val="hybridMultilevel"/>
    <w:tmpl w:val="E40E9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E7C84"/>
    <w:multiLevelType w:val="hybridMultilevel"/>
    <w:tmpl w:val="322635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842B59"/>
    <w:multiLevelType w:val="hybridMultilevel"/>
    <w:tmpl w:val="63FC5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D415CB"/>
    <w:multiLevelType w:val="hybridMultilevel"/>
    <w:tmpl w:val="85D6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932228"/>
    <w:multiLevelType w:val="hybridMultilevel"/>
    <w:tmpl w:val="35263D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6F82ABA"/>
    <w:multiLevelType w:val="hybridMultilevel"/>
    <w:tmpl w:val="AE7C6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A4604F"/>
    <w:multiLevelType w:val="hybridMultilevel"/>
    <w:tmpl w:val="04B6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6"/>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AD"/>
    <w:rsid w:val="00010A85"/>
    <w:rsid w:val="00037BC9"/>
    <w:rsid w:val="00063676"/>
    <w:rsid w:val="000B4C50"/>
    <w:rsid w:val="000C6F46"/>
    <w:rsid w:val="000E2B3E"/>
    <w:rsid w:val="000F0A72"/>
    <w:rsid w:val="001907C7"/>
    <w:rsid w:val="001976B4"/>
    <w:rsid w:val="001E0C5B"/>
    <w:rsid w:val="001E4430"/>
    <w:rsid w:val="00201DFA"/>
    <w:rsid w:val="00227508"/>
    <w:rsid w:val="00260E8D"/>
    <w:rsid w:val="002629B1"/>
    <w:rsid w:val="002762AD"/>
    <w:rsid w:val="00277F7A"/>
    <w:rsid w:val="002C1A7B"/>
    <w:rsid w:val="00306AD2"/>
    <w:rsid w:val="003155A9"/>
    <w:rsid w:val="00341F42"/>
    <w:rsid w:val="00381E44"/>
    <w:rsid w:val="00385ECE"/>
    <w:rsid w:val="004060EB"/>
    <w:rsid w:val="00427531"/>
    <w:rsid w:val="004616C4"/>
    <w:rsid w:val="00462F1F"/>
    <w:rsid w:val="0048324C"/>
    <w:rsid w:val="00487826"/>
    <w:rsid w:val="004C68A0"/>
    <w:rsid w:val="004E7D3F"/>
    <w:rsid w:val="00582915"/>
    <w:rsid w:val="005844BB"/>
    <w:rsid w:val="0059495E"/>
    <w:rsid w:val="005B4F8D"/>
    <w:rsid w:val="005B7B92"/>
    <w:rsid w:val="005E3685"/>
    <w:rsid w:val="00625117"/>
    <w:rsid w:val="00632F01"/>
    <w:rsid w:val="00696F89"/>
    <w:rsid w:val="006A44FE"/>
    <w:rsid w:val="00707017"/>
    <w:rsid w:val="00755C6E"/>
    <w:rsid w:val="007E3081"/>
    <w:rsid w:val="00816CE6"/>
    <w:rsid w:val="00820B43"/>
    <w:rsid w:val="00820BD1"/>
    <w:rsid w:val="00837455"/>
    <w:rsid w:val="00842EF1"/>
    <w:rsid w:val="008549C7"/>
    <w:rsid w:val="00906A60"/>
    <w:rsid w:val="00916837"/>
    <w:rsid w:val="00943F69"/>
    <w:rsid w:val="0098707B"/>
    <w:rsid w:val="009D7521"/>
    <w:rsid w:val="00A22BDB"/>
    <w:rsid w:val="00A529A2"/>
    <w:rsid w:val="00A54670"/>
    <w:rsid w:val="00A55485"/>
    <w:rsid w:val="00AE7BF7"/>
    <w:rsid w:val="00B34FBB"/>
    <w:rsid w:val="00BC5784"/>
    <w:rsid w:val="00C05C53"/>
    <w:rsid w:val="00C9237D"/>
    <w:rsid w:val="00CE284F"/>
    <w:rsid w:val="00D90DB9"/>
    <w:rsid w:val="00D976A9"/>
    <w:rsid w:val="00E25A58"/>
    <w:rsid w:val="00E45927"/>
    <w:rsid w:val="00E623E1"/>
    <w:rsid w:val="00E76CAA"/>
    <w:rsid w:val="00EB7226"/>
    <w:rsid w:val="00F01FA6"/>
    <w:rsid w:val="00F14D7F"/>
    <w:rsid w:val="00F73963"/>
    <w:rsid w:val="00F86F2E"/>
    <w:rsid w:val="00F97317"/>
    <w:rsid w:val="00FB00C8"/>
    <w:rsid w:val="00FB1151"/>
    <w:rsid w:val="00FD2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C6B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2762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62A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lForm">
    <w:name w:val="Dal Form"/>
    <w:basedOn w:val="Normal"/>
    <w:rsid w:val="002762AD"/>
    <w:pPr>
      <w:jc w:val="both"/>
    </w:pPr>
    <w:rPr>
      <w:rFonts w:ascii="Arial" w:eastAsia="Times New Roman" w:hAnsi="Arial" w:cs="Times New Roman"/>
      <w:sz w:val="20"/>
      <w:szCs w:val="20"/>
      <w:lang w:val="en-GB"/>
    </w:rPr>
  </w:style>
  <w:style w:type="character" w:customStyle="1" w:styleId="Heading1Char">
    <w:name w:val="Heading 1 Char"/>
    <w:basedOn w:val="DefaultParagraphFont"/>
    <w:link w:val="Heading1"/>
    <w:uiPriority w:val="9"/>
    <w:rsid w:val="002762AD"/>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2762AD"/>
    <w:rPr>
      <w:rFonts w:asciiTheme="majorHAnsi" w:eastAsiaTheme="majorEastAsia" w:hAnsiTheme="majorHAnsi" w:cstheme="majorBidi"/>
      <w:color w:val="2F5496" w:themeColor="accent1" w:themeShade="BF"/>
      <w:sz w:val="26"/>
      <w:szCs w:val="26"/>
      <w:lang w:val="en-CA"/>
    </w:rPr>
  </w:style>
  <w:style w:type="paragraph" w:styleId="Footer">
    <w:name w:val="footer"/>
    <w:basedOn w:val="Normal"/>
    <w:link w:val="FooterChar"/>
    <w:unhideWhenUsed/>
    <w:rsid w:val="002762AD"/>
    <w:pPr>
      <w:tabs>
        <w:tab w:val="center" w:pos="4680"/>
        <w:tab w:val="right" w:pos="9360"/>
      </w:tabs>
    </w:pPr>
  </w:style>
  <w:style w:type="character" w:customStyle="1" w:styleId="FooterChar">
    <w:name w:val="Footer Char"/>
    <w:basedOn w:val="DefaultParagraphFont"/>
    <w:link w:val="Footer"/>
    <w:rsid w:val="002762AD"/>
    <w:rPr>
      <w:lang w:val="en-CA"/>
    </w:rPr>
  </w:style>
  <w:style w:type="character" w:styleId="PageNumber">
    <w:name w:val="page number"/>
    <w:basedOn w:val="DefaultParagraphFont"/>
    <w:uiPriority w:val="99"/>
    <w:semiHidden/>
    <w:unhideWhenUsed/>
    <w:rsid w:val="002762AD"/>
  </w:style>
  <w:style w:type="character" w:styleId="CommentReference">
    <w:name w:val="annotation reference"/>
    <w:basedOn w:val="DefaultParagraphFont"/>
    <w:uiPriority w:val="99"/>
    <w:semiHidden/>
    <w:unhideWhenUsed/>
    <w:rsid w:val="00BC5784"/>
    <w:rPr>
      <w:sz w:val="18"/>
      <w:szCs w:val="18"/>
    </w:rPr>
  </w:style>
  <w:style w:type="paragraph" w:styleId="CommentText">
    <w:name w:val="annotation text"/>
    <w:basedOn w:val="Normal"/>
    <w:link w:val="CommentTextChar"/>
    <w:uiPriority w:val="99"/>
    <w:semiHidden/>
    <w:unhideWhenUsed/>
    <w:rsid w:val="00BC5784"/>
  </w:style>
  <w:style w:type="character" w:customStyle="1" w:styleId="CommentTextChar">
    <w:name w:val="Comment Text Char"/>
    <w:basedOn w:val="DefaultParagraphFont"/>
    <w:link w:val="CommentText"/>
    <w:uiPriority w:val="99"/>
    <w:semiHidden/>
    <w:rsid w:val="00BC5784"/>
    <w:rPr>
      <w:lang w:val="en-CA"/>
    </w:rPr>
  </w:style>
  <w:style w:type="paragraph" w:styleId="CommentSubject">
    <w:name w:val="annotation subject"/>
    <w:basedOn w:val="CommentText"/>
    <w:next w:val="CommentText"/>
    <w:link w:val="CommentSubjectChar"/>
    <w:uiPriority w:val="99"/>
    <w:semiHidden/>
    <w:unhideWhenUsed/>
    <w:rsid w:val="00BC5784"/>
    <w:rPr>
      <w:b/>
      <w:bCs/>
      <w:sz w:val="20"/>
      <w:szCs w:val="20"/>
    </w:rPr>
  </w:style>
  <w:style w:type="character" w:customStyle="1" w:styleId="CommentSubjectChar">
    <w:name w:val="Comment Subject Char"/>
    <w:basedOn w:val="CommentTextChar"/>
    <w:link w:val="CommentSubject"/>
    <w:uiPriority w:val="99"/>
    <w:semiHidden/>
    <w:rsid w:val="00BC5784"/>
    <w:rPr>
      <w:b/>
      <w:bCs/>
      <w:sz w:val="20"/>
      <w:szCs w:val="20"/>
      <w:lang w:val="en-CA"/>
    </w:rPr>
  </w:style>
  <w:style w:type="paragraph" w:styleId="BalloonText">
    <w:name w:val="Balloon Text"/>
    <w:basedOn w:val="Normal"/>
    <w:link w:val="BalloonTextChar"/>
    <w:uiPriority w:val="99"/>
    <w:semiHidden/>
    <w:unhideWhenUsed/>
    <w:rsid w:val="00BC57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5784"/>
    <w:rPr>
      <w:rFonts w:ascii="Times New Roman" w:hAnsi="Times New Roman" w:cs="Times New Roman"/>
      <w:sz w:val="18"/>
      <w:szCs w:val="18"/>
      <w:lang w:val="en-CA"/>
    </w:rPr>
  </w:style>
  <w:style w:type="paragraph" w:styleId="FootnoteText">
    <w:name w:val="footnote text"/>
    <w:basedOn w:val="Normal"/>
    <w:link w:val="FootnoteTextChar"/>
    <w:uiPriority w:val="99"/>
    <w:unhideWhenUsed/>
    <w:rsid w:val="00385ECE"/>
  </w:style>
  <w:style w:type="character" w:customStyle="1" w:styleId="FootnoteTextChar">
    <w:name w:val="Footnote Text Char"/>
    <w:basedOn w:val="DefaultParagraphFont"/>
    <w:link w:val="FootnoteText"/>
    <w:uiPriority w:val="99"/>
    <w:rsid w:val="00385ECE"/>
    <w:rPr>
      <w:lang w:val="en-CA"/>
    </w:rPr>
  </w:style>
  <w:style w:type="character" w:styleId="FootnoteReference">
    <w:name w:val="footnote reference"/>
    <w:basedOn w:val="DefaultParagraphFont"/>
    <w:uiPriority w:val="99"/>
    <w:unhideWhenUsed/>
    <w:rsid w:val="00385ECE"/>
    <w:rPr>
      <w:vertAlign w:val="superscript"/>
    </w:rPr>
  </w:style>
  <w:style w:type="paragraph" w:styleId="TOCHeading">
    <w:name w:val="TOC Heading"/>
    <w:basedOn w:val="Heading1"/>
    <w:next w:val="Normal"/>
    <w:uiPriority w:val="39"/>
    <w:unhideWhenUsed/>
    <w:qFormat/>
    <w:rsid w:val="00D976A9"/>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D976A9"/>
    <w:pPr>
      <w:spacing w:before="120"/>
    </w:pPr>
    <w:rPr>
      <w:b/>
      <w:bCs/>
    </w:rPr>
  </w:style>
  <w:style w:type="paragraph" w:styleId="TOC2">
    <w:name w:val="toc 2"/>
    <w:basedOn w:val="Normal"/>
    <w:next w:val="Normal"/>
    <w:autoRedefine/>
    <w:uiPriority w:val="39"/>
    <w:unhideWhenUsed/>
    <w:rsid w:val="00D976A9"/>
    <w:pPr>
      <w:ind w:left="240"/>
    </w:pPr>
    <w:rPr>
      <w:b/>
      <w:bCs/>
      <w:sz w:val="22"/>
      <w:szCs w:val="22"/>
    </w:rPr>
  </w:style>
  <w:style w:type="character" w:styleId="Hyperlink">
    <w:name w:val="Hyperlink"/>
    <w:basedOn w:val="DefaultParagraphFont"/>
    <w:uiPriority w:val="99"/>
    <w:unhideWhenUsed/>
    <w:rsid w:val="00D976A9"/>
    <w:rPr>
      <w:color w:val="0563C1" w:themeColor="hyperlink"/>
      <w:u w:val="single"/>
    </w:rPr>
  </w:style>
  <w:style w:type="paragraph" w:styleId="TOC3">
    <w:name w:val="toc 3"/>
    <w:basedOn w:val="Normal"/>
    <w:next w:val="Normal"/>
    <w:autoRedefine/>
    <w:uiPriority w:val="39"/>
    <w:semiHidden/>
    <w:unhideWhenUsed/>
    <w:rsid w:val="00D976A9"/>
    <w:pPr>
      <w:ind w:left="480"/>
    </w:pPr>
    <w:rPr>
      <w:sz w:val="22"/>
      <w:szCs w:val="22"/>
    </w:rPr>
  </w:style>
  <w:style w:type="paragraph" w:styleId="TOC4">
    <w:name w:val="toc 4"/>
    <w:basedOn w:val="Normal"/>
    <w:next w:val="Normal"/>
    <w:autoRedefine/>
    <w:uiPriority w:val="39"/>
    <w:semiHidden/>
    <w:unhideWhenUsed/>
    <w:rsid w:val="00D976A9"/>
    <w:pPr>
      <w:ind w:left="720"/>
    </w:pPr>
    <w:rPr>
      <w:sz w:val="20"/>
      <w:szCs w:val="20"/>
    </w:rPr>
  </w:style>
  <w:style w:type="paragraph" w:styleId="TOC5">
    <w:name w:val="toc 5"/>
    <w:basedOn w:val="Normal"/>
    <w:next w:val="Normal"/>
    <w:autoRedefine/>
    <w:uiPriority w:val="39"/>
    <w:semiHidden/>
    <w:unhideWhenUsed/>
    <w:rsid w:val="00D976A9"/>
    <w:pPr>
      <w:ind w:left="960"/>
    </w:pPr>
    <w:rPr>
      <w:sz w:val="20"/>
      <w:szCs w:val="20"/>
    </w:rPr>
  </w:style>
  <w:style w:type="paragraph" w:styleId="TOC6">
    <w:name w:val="toc 6"/>
    <w:basedOn w:val="Normal"/>
    <w:next w:val="Normal"/>
    <w:autoRedefine/>
    <w:uiPriority w:val="39"/>
    <w:semiHidden/>
    <w:unhideWhenUsed/>
    <w:rsid w:val="00D976A9"/>
    <w:pPr>
      <w:ind w:left="1200"/>
    </w:pPr>
    <w:rPr>
      <w:sz w:val="20"/>
      <w:szCs w:val="20"/>
    </w:rPr>
  </w:style>
  <w:style w:type="paragraph" w:styleId="TOC7">
    <w:name w:val="toc 7"/>
    <w:basedOn w:val="Normal"/>
    <w:next w:val="Normal"/>
    <w:autoRedefine/>
    <w:uiPriority w:val="39"/>
    <w:semiHidden/>
    <w:unhideWhenUsed/>
    <w:rsid w:val="00D976A9"/>
    <w:pPr>
      <w:ind w:left="1440"/>
    </w:pPr>
    <w:rPr>
      <w:sz w:val="20"/>
      <w:szCs w:val="20"/>
    </w:rPr>
  </w:style>
  <w:style w:type="paragraph" w:styleId="TOC8">
    <w:name w:val="toc 8"/>
    <w:basedOn w:val="Normal"/>
    <w:next w:val="Normal"/>
    <w:autoRedefine/>
    <w:uiPriority w:val="39"/>
    <w:semiHidden/>
    <w:unhideWhenUsed/>
    <w:rsid w:val="00D976A9"/>
    <w:pPr>
      <w:ind w:left="1680"/>
    </w:pPr>
    <w:rPr>
      <w:sz w:val="20"/>
      <w:szCs w:val="20"/>
    </w:rPr>
  </w:style>
  <w:style w:type="paragraph" w:styleId="TOC9">
    <w:name w:val="toc 9"/>
    <w:basedOn w:val="Normal"/>
    <w:next w:val="Normal"/>
    <w:autoRedefine/>
    <w:uiPriority w:val="39"/>
    <w:semiHidden/>
    <w:unhideWhenUsed/>
    <w:rsid w:val="00D976A9"/>
    <w:pPr>
      <w:ind w:left="1920"/>
    </w:pPr>
    <w:rPr>
      <w:sz w:val="20"/>
      <w:szCs w:val="20"/>
    </w:rPr>
  </w:style>
  <w:style w:type="paragraph" w:styleId="ListParagraph">
    <w:name w:val="List Paragraph"/>
    <w:basedOn w:val="Normal"/>
    <w:uiPriority w:val="34"/>
    <w:qFormat/>
    <w:rsid w:val="000B4C50"/>
    <w:pPr>
      <w:ind w:left="720"/>
      <w:contextualSpacing/>
    </w:pPr>
  </w:style>
  <w:style w:type="table" w:styleId="TableGrid">
    <w:name w:val="Table Grid"/>
    <w:basedOn w:val="TableNormal"/>
    <w:rsid w:val="00FD2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60E8D"/>
    <w:pPr>
      <w:spacing w:before="100" w:beforeAutospacing="1" w:after="100" w:afterAutospacing="1"/>
    </w:pPr>
    <w:rPr>
      <w:rFonts w:ascii="Times New Roman" w:hAnsi="Times New Roman" w:cs="Times New Roman"/>
      <w:lang w:val="en-US"/>
    </w:rPr>
  </w:style>
  <w:style w:type="paragraph" w:styleId="NoSpacing">
    <w:name w:val="No Spacing"/>
    <w:uiPriority w:val="1"/>
    <w:qFormat/>
    <w:rsid w:val="00260E8D"/>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97490">
      <w:bodyDiv w:val="1"/>
      <w:marLeft w:val="0"/>
      <w:marRight w:val="0"/>
      <w:marTop w:val="0"/>
      <w:marBottom w:val="0"/>
      <w:divBdr>
        <w:top w:val="none" w:sz="0" w:space="0" w:color="auto"/>
        <w:left w:val="none" w:sz="0" w:space="0" w:color="auto"/>
        <w:bottom w:val="none" w:sz="0" w:space="0" w:color="auto"/>
        <w:right w:val="none" w:sz="0" w:space="0" w:color="auto"/>
      </w:divBdr>
    </w:div>
    <w:div w:id="710227003">
      <w:bodyDiv w:val="1"/>
      <w:marLeft w:val="0"/>
      <w:marRight w:val="0"/>
      <w:marTop w:val="0"/>
      <w:marBottom w:val="0"/>
      <w:divBdr>
        <w:top w:val="none" w:sz="0" w:space="0" w:color="auto"/>
        <w:left w:val="none" w:sz="0" w:space="0" w:color="auto"/>
        <w:bottom w:val="none" w:sz="0" w:space="0" w:color="auto"/>
        <w:right w:val="none" w:sz="0" w:space="0" w:color="auto"/>
      </w:divBdr>
      <w:divsChild>
        <w:div w:id="437063690">
          <w:marLeft w:val="0"/>
          <w:marRight w:val="0"/>
          <w:marTop w:val="0"/>
          <w:marBottom w:val="0"/>
          <w:divBdr>
            <w:top w:val="none" w:sz="0" w:space="0" w:color="auto"/>
            <w:left w:val="none" w:sz="0" w:space="0" w:color="auto"/>
            <w:bottom w:val="none" w:sz="0" w:space="0" w:color="auto"/>
            <w:right w:val="none" w:sz="0" w:space="0" w:color="auto"/>
          </w:divBdr>
        </w:div>
        <w:div w:id="1249849593">
          <w:marLeft w:val="0"/>
          <w:marRight w:val="0"/>
          <w:marTop w:val="0"/>
          <w:marBottom w:val="0"/>
          <w:divBdr>
            <w:top w:val="none" w:sz="0" w:space="0" w:color="auto"/>
            <w:left w:val="none" w:sz="0" w:space="0" w:color="auto"/>
            <w:bottom w:val="none" w:sz="0" w:space="0" w:color="auto"/>
            <w:right w:val="none" w:sz="0" w:space="0" w:color="auto"/>
          </w:divBdr>
        </w:div>
        <w:div w:id="1595867742">
          <w:marLeft w:val="0"/>
          <w:marRight w:val="0"/>
          <w:marTop w:val="0"/>
          <w:marBottom w:val="0"/>
          <w:divBdr>
            <w:top w:val="none" w:sz="0" w:space="0" w:color="auto"/>
            <w:left w:val="none" w:sz="0" w:space="0" w:color="auto"/>
            <w:bottom w:val="none" w:sz="0" w:space="0" w:color="auto"/>
            <w:right w:val="none" w:sz="0" w:space="0" w:color="auto"/>
          </w:divBdr>
        </w:div>
        <w:div w:id="1303123453">
          <w:marLeft w:val="0"/>
          <w:marRight w:val="0"/>
          <w:marTop w:val="0"/>
          <w:marBottom w:val="0"/>
          <w:divBdr>
            <w:top w:val="none" w:sz="0" w:space="0" w:color="auto"/>
            <w:left w:val="none" w:sz="0" w:space="0" w:color="auto"/>
            <w:bottom w:val="none" w:sz="0" w:space="0" w:color="auto"/>
            <w:right w:val="none" w:sz="0" w:space="0" w:color="auto"/>
          </w:divBdr>
        </w:div>
        <w:div w:id="306513971">
          <w:marLeft w:val="0"/>
          <w:marRight w:val="0"/>
          <w:marTop w:val="0"/>
          <w:marBottom w:val="0"/>
          <w:divBdr>
            <w:top w:val="none" w:sz="0" w:space="0" w:color="auto"/>
            <w:left w:val="none" w:sz="0" w:space="0" w:color="auto"/>
            <w:bottom w:val="none" w:sz="0" w:space="0" w:color="auto"/>
            <w:right w:val="none" w:sz="0" w:space="0" w:color="auto"/>
          </w:divBdr>
        </w:div>
        <w:div w:id="623267797">
          <w:marLeft w:val="0"/>
          <w:marRight w:val="0"/>
          <w:marTop w:val="0"/>
          <w:marBottom w:val="0"/>
          <w:divBdr>
            <w:top w:val="none" w:sz="0" w:space="0" w:color="auto"/>
            <w:left w:val="none" w:sz="0" w:space="0" w:color="auto"/>
            <w:bottom w:val="none" w:sz="0" w:space="0" w:color="auto"/>
            <w:right w:val="none" w:sz="0" w:space="0" w:color="auto"/>
          </w:divBdr>
        </w:div>
        <w:div w:id="1123157310">
          <w:marLeft w:val="0"/>
          <w:marRight w:val="0"/>
          <w:marTop w:val="0"/>
          <w:marBottom w:val="0"/>
          <w:divBdr>
            <w:top w:val="none" w:sz="0" w:space="0" w:color="auto"/>
            <w:left w:val="none" w:sz="0" w:space="0" w:color="auto"/>
            <w:bottom w:val="none" w:sz="0" w:space="0" w:color="auto"/>
            <w:right w:val="none" w:sz="0" w:space="0" w:color="auto"/>
          </w:divBdr>
        </w:div>
        <w:div w:id="736168998">
          <w:marLeft w:val="0"/>
          <w:marRight w:val="0"/>
          <w:marTop w:val="0"/>
          <w:marBottom w:val="0"/>
          <w:divBdr>
            <w:top w:val="none" w:sz="0" w:space="0" w:color="auto"/>
            <w:left w:val="none" w:sz="0" w:space="0" w:color="auto"/>
            <w:bottom w:val="none" w:sz="0" w:space="0" w:color="auto"/>
            <w:right w:val="none" w:sz="0" w:space="0" w:color="auto"/>
          </w:divBdr>
        </w:div>
        <w:div w:id="413284761">
          <w:marLeft w:val="0"/>
          <w:marRight w:val="0"/>
          <w:marTop w:val="0"/>
          <w:marBottom w:val="0"/>
          <w:divBdr>
            <w:top w:val="none" w:sz="0" w:space="0" w:color="auto"/>
            <w:left w:val="none" w:sz="0" w:space="0" w:color="auto"/>
            <w:bottom w:val="none" w:sz="0" w:space="0" w:color="auto"/>
            <w:right w:val="none" w:sz="0" w:space="0" w:color="auto"/>
          </w:divBdr>
        </w:div>
        <w:div w:id="1272325439">
          <w:marLeft w:val="0"/>
          <w:marRight w:val="0"/>
          <w:marTop w:val="0"/>
          <w:marBottom w:val="0"/>
          <w:divBdr>
            <w:top w:val="none" w:sz="0" w:space="0" w:color="auto"/>
            <w:left w:val="none" w:sz="0" w:space="0" w:color="auto"/>
            <w:bottom w:val="none" w:sz="0" w:space="0" w:color="auto"/>
            <w:right w:val="none" w:sz="0" w:space="0" w:color="auto"/>
          </w:divBdr>
        </w:div>
        <w:div w:id="67073625">
          <w:marLeft w:val="0"/>
          <w:marRight w:val="0"/>
          <w:marTop w:val="0"/>
          <w:marBottom w:val="0"/>
          <w:divBdr>
            <w:top w:val="none" w:sz="0" w:space="0" w:color="auto"/>
            <w:left w:val="none" w:sz="0" w:space="0" w:color="auto"/>
            <w:bottom w:val="none" w:sz="0" w:space="0" w:color="auto"/>
            <w:right w:val="none" w:sz="0" w:space="0" w:color="auto"/>
          </w:divBdr>
        </w:div>
        <w:div w:id="1814251068">
          <w:marLeft w:val="0"/>
          <w:marRight w:val="0"/>
          <w:marTop w:val="0"/>
          <w:marBottom w:val="0"/>
          <w:divBdr>
            <w:top w:val="none" w:sz="0" w:space="0" w:color="auto"/>
            <w:left w:val="none" w:sz="0" w:space="0" w:color="auto"/>
            <w:bottom w:val="none" w:sz="0" w:space="0" w:color="auto"/>
            <w:right w:val="none" w:sz="0" w:space="0" w:color="auto"/>
          </w:divBdr>
        </w:div>
        <w:div w:id="2105105186">
          <w:marLeft w:val="0"/>
          <w:marRight w:val="0"/>
          <w:marTop w:val="0"/>
          <w:marBottom w:val="0"/>
          <w:divBdr>
            <w:top w:val="none" w:sz="0" w:space="0" w:color="auto"/>
            <w:left w:val="none" w:sz="0" w:space="0" w:color="auto"/>
            <w:bottom w:val="none" w:sz="0" w:space="0" w:color="auto"/>
            <w:right w:val="none" w:sz="0" w:space="0" w:color="auto"/>
          </w:divBdr>
        </w:div>
        <w:div w:id="1507482221">
          <w:marLeft w:val="0"/>
          <w:marRight w:val="0"/>
          <w:marTop w:val="0"/>
          <w:marBottom w:val="0"/>
          <w:divBdr>
            <w:top w:val="none" w:sz="0" w:space="0" w:color="auto"/>
            <w:left w:val="none" w:sz="0" w:space="0" w:color="auto"/>
            <w:bottom w:val="none" w:sz="0" w:space="0" w:color="auto"/>
            <w:right w:val="none" w:sz="0" w:space="0" w:color="auto"/>
          </w:divBdr>
        </w:div>
        <w:div w:id="658778093">
          <w:marLeft w:val="0"/>
          <w:marRight w:val="0"/>
          <w:marTop w:val="0"/>
          <w:marBottom w:val="0"/>
          <w:divBdr>
            <w:top w:val="none" w:sz="0" w:space="0" w:color="auto"/>
            <w:left w:val="none" w:sz="0" w:space="0" w:color="auto"/>
            <w:bottom w:val="none" w:sz="0" w:space="0" w:color="auto"/>
            <w:right w:val="none" w:sz="0" w:space="0" w:color="auto"/>
          </w:divBdr>
        </w:div>
        <w:div w:id="937785768">
          <w:marLeft w:val="0"/>
          <w:marRight w:val="0"/>
          <w:marTop w:val="0"/>
          <w:marBottom w:val="0"/>
          <w:divBdr>
            <w:top w:val="none" w:sz="0" w:space="0" w:color="auto"/>
            <w:left w:val="none" w:sz="0" w:space="0" w:color="auto"/>
            <w:bottom w:val="none" w:sz="0" w:space="0" w:color="auto"/>
            <w:right w:val="none" w:sz="0" w:space="0" w:color="auto"/>
          </w:divBdr>
        </w:div>
        <w:div w:id="1256747570">
          <w:marLeft w:val="0"/>
          <w:marRight w:val="0"/>
          <w:marTop w:val="0"/>
          <w:marBottom w:val="0"/>
          <w:divBdr>
            <w:top w:val="none" w:sz="0" w:space="0" w:color="auto"/>
            <w:left w:val="none" w:sz="0" w:space="0" w:color="auto"/>
            <w:bottom w:val="none" w:sz="0" w:space="0" w:color="auto"/>
            <w:right w:val="none" w:sz="0" w:space="0" w:color="auto"/>
          </w:divBdr>
        </w:div>
        <w:div w:id="6120570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ethics@dal.ca"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AE0D69-52CC-DB44-AEE5-CB5654AD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45</Pages>
  <Words>33551</Words>
  <Characters>210703</Characters>
  <Application>Microsoft Macintosh Word</Application>
  <DocSecurity>0</DocSecurity>
  <Lines>5016</Lines>
  <Paragraphs>3645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Tora Oliphant</dc:creator>
  <cp:keywords/>
  <dc:description/>
  <cp:lastModifiedBy>Tora Oliphant</cp:lastModifiedBy>
  <cp:revision>4</cp:revision>
  <dcterms:created xsi:type="dcterms:W3CDTF">2018-05-04T05:49:00Z</dcterms:created>
  <dcterms:modified xsi:type="dcterms:W3CDTF">2018-05-04T06:01:00Z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http://www.zotero.org/styles/the-embo-journal</vt:lpwstr>
  </property>
  <property fmtid="{D5CDD505-2E9C-101B-9397-08002B2CF9AE}" pid="21" name="Mendeley Recent Style Name 9_1">
    <vt:lpwstr>The EMBO Journal</vt:lpwstr>
  </property>
  <property fmtid="{D5CDD505-2E9C-101B-9397-08002B2CF9AE}" pid="22" name="Mendeley Document_1">
    <vt:lpwstr>True</vt:lpwstr>
  </property>
  <property fmtid="{D5CDD505-2E9C-101B-9397-08002B2CF9AE}" pid="23" name="Mendeley Unique User Id_1">
    <vt:lpwstr>ebb6b3dc-b8cc-3125-8357-bce5d60d581a</vt:lpwstr>
  </property>
  <property fmtid="{D5CDD505-2E9C-101B-9397-08002B2CF9AE}" pid="24" name="Mendeley Citation Style_1">
    <vt:lpwstr>http://www.zotero.org/styles/apa</vt:lpwstr>
  </property>
</Properties>
</file>